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2FEE6" w14:textId="2F4056D6" w:rsidR="00980F63" w:rsidRPr="00980F63" w:rsidRDefault="00980F63" w:rsidP="0098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980F63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980F63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"/var/folders/1g/mty3jjs163d1bncfjk06q4zw0000gn/T/com.microsoft.Word/WebArchiveCopyPasteTempFiles/page2image66081664" \* MERGEFORMATINET </w:instrText>
      </w:r>
      <w:r w:rsidRPr="00980F63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980F63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11D81DFC" wp14:editId="231D1F23">
            <wp:extent cx="6120765" cy="8899525"/>
            <wp:effectExtent l="0" t="0" r="635" b="3175"/>
            <wp:docPr id="1" name="Рисунок 1" descr="page2image6608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660816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63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05BE707F" w14:textId="35CABA8F" w:rsidR="00C97720" w:rsidRDefault="00C97720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EE5C66" w14:textId="77777777" w:rsidR="00C97720" w:rsidRDefault="00C97720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45BB1F6" w14:textId="77777777" w:rsidR="00C97720" w:rsidRDefault="00C97720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CC6FC6A" w14:textId="77777777" w:rsidR="00C97720" w:rsidRDefault="00C97720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8CE4460" w14:textId="77777777" w:rsidR="00986831" w:rsidRPr="008E6E18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7C21F6DB" w14:textId="77777777" w:rsidR="00986831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3E08238C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59489297" w14:textId="77777777" w:rsidR="00986831" w:rsidRPr="000837C9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>Програма фахових вступних випробувань для конкурсного відбору вступників для здобуття освітнього рівня «</w:t>
      </w:r>
      <w:r w:rsidR="000354A5">
        <w:rPr>
          <w:rFonts w:ascii="Times New Roman" w:hAnsi="Times New Roman" w:cs="Times New Roman"/>
          <w:sz w:val="28"/>
          <w:lang w:val="uk-UA"/>
        </w:rPr>
        <w:t>бакалавр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за спеціальністю </w:t>
      </w:r>
      <w:r w:rsidR="0051117E" w:rsidRPr="0051117E">
        <w:rPr>
          <w:rFonts w:ascii="Times New Roman" w:hAnsi="Times New Roman" w:cs="Times New Roman"/>
          <w:sz w:val="28"/>
          <w:lang w:val="uk-UA"/>
        </w:rPr>
        <w:t>123</w:t>
      </w:r>
      <w:r w:rsidR="000354A5">
        <w:rPr>
          <w:rFonts w:ascii="Times New Roman" w:hAnsi="Times New Roman" w:cs="Times New Roman"/>
          <w:sz w:val="28"/>
          <w:lang w:val="uk-UA"/>
        </w:rPr>
        <w:t> </w:t>
      </w:r>
      <w:r w:rsidR="0051117E">
        <w:rPr>
          <w:rFonts w:ascii="Times New Roman" w:hAnsi="Times New Roman" w:cs="Times New Roman"/>
          <w:sz w:val="28"/>
          <w:lang w:val="uk-UA"/>
        </w:rPr>
        <w:t>«Комп</w:t>
      </w:r>
      <w:r w:rsidR="0051117E" w:rsidRPr="0051117E">
        <w:rPr>
          <w:rFonts w:ascii="Times New Roman" w:hAnsi="Times New Roman" w:cs="Times New Roman"/>
          <w:sz w:val="28"/>
          <w:lang w:val="uk-UA"/>
        </w:rPr>
        <w:t>’</w:t>
      </w:r>
      <w:r w:rsidR="0051117E">
        <w:rPr>
          <w:rFonts w:ascii="Times New Roman" w:hAnsi="Times New Roman" w:cs="Times New Roman"/>
          <w:sz w:val="28"/>
          <w:lang w:val="uk-UA"/>
        </w:rPr>
        <w:t xml:space="preserve">ютерна інженерія» 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на основі </w:t>
      </w:r>
      <w:r w:rsidR="00971790" w:rsidRPr="00971790">
        <w:rPr>
          <w:rFonts w:ascii="Times New Roman" w:hAnsi="Times New Roman" w:cs="Times New Roman"/>
          <w:sz w:val="28"/>
          <w:lang w:val="uk-UA"/>
        </w:rPr>
        <w:t>диплому молодшого спеціаліста/бакалавра</w:t>
      </w:r>
      <w:r w:rsidR="000354A5">
        <w:rPr>
          <w:rFonts w:ascii="Times New Roman" w:hAnsi="Times New Roman" w:cs="Times New Roman"/>
          <w:sz w:val="28"/>
          <w:lang w:val="uk-UA"/>
        </w:rPr>
        <w:t>/магістра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 включає в себе загальні питання з курсу підготовки студентів на здобуття ступеня вищої освіти «</w:t>
      </w:r>
      <w:r w:rsidR="000354A5">
        <w:rPr>
          <w:rFonts w:ascii="Times New Roman" w:hAnsi="Times New Roman" w:cs="Times New Roman"/>
          <w:sz w:val="28"/>
          <w:lang w:val="uk-UA"/>
        </w:rPr>
        <w:t>бакалавр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в частині фундаментальної та професійно-практичної підготовки. </w:t>
      </w:r>
      <w:r w:rsidR="00971790">
        <w:rPr>
          <w:rFonts w:ascii="Times New Roman" w:hAnsi="Times New Roman" w:cs="Times New Roman"/>
          <w:sz w:val="28"/>
          <w:lang w:val="uk-UA"/>
        </w:rPr>
        <w:t xml:space="preserve"> </w:t>
      </w:r>
      <w:r w:rsidR="00FE2E70">
        <w:rPr>
          <w:rFonts w:ascii="Times New Roman" w:hAnsi="Times New Roman" w:cs="Times New Roman"/>
          <w:sz w:val="28"/>
          <w:lang w:val="uk-UA"/>
        </w:rPr>
        <w:t xml:space="preserve"> </w:t>
      </w:r>
      <w:r w:rsidR="0051117E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502C97CD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 xml:space="preserve">Перелік питань складається з 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0837C9">
        <w:rPr>
          <w:rFonts w:ascii="Times New Roman" w:hAnsi="Times New Roman" w:cs="Times New Roman"/>
          <w:sz w:val="28"/>
          <w:lang w:val="uk-UA"/>
        </w:rPr>
        <w:t>50 тестових завдань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0837C9">
        <w:rPr>
          <w:rFonts w:ascii="Times New Roman" w:hAnsi="Times New Roman" w:cs="Times New Roman"/>
          <w:sz w:val="28"/>
          <w:lang w:val="uk-UA"/>
        </w:rPr>
        <w:t>.</w:t>
      </w:r>
    </w:p>
    <w:p w14:paraId="59C8715B" w14:textId="77777777" w:rsidR="00971790" w:rsidRPr="000837C9" w:rsidRDefault="00971790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вступного випробування – 60 хвилин.</w:t>
      </w:r>
    </w:p>
    <w:p w14:paraId="79B1A0B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E70C6C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786C93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8E10AC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C686EE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D738D9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50C262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E21BFB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FC5169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6FF83E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3741CD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88361D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34D20A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0E9FB9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B65725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DDFA2E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779866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C27163B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328CC155" w14:textId="77777777" w:rsidR="00F56106" w:rsidRPr="00F56106" w:rsidRDefault="00F56106" w:rsidP="00F5610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F56106">
        <w:rPr>
          <w:rFonts w:ascii="Times New Roman" w:eastAsia="Calibri" w:hAnsi="Times New Roman" w:cs="Times New Roman"/>
          <w:b/>
          <w:sz w:val="28"/>
        </w:rPr>
        <w:t>Критерії</w:t>
      </w:r>
      <w:proofErr w:type="spellEnd"/>
      <w:r w:rsidRPr="00F56106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F56106">
        <w:rPr>
          <w:rFonts w:ascii="Times New Roman" w:eastAsia="Calibri" w:hAnsi="Times New Roman" w:cs="Times New Roman"/>
          <w:b/>
          <w:sz w:val="28"/>
        </w:rPr>
        <w:t>оцінювання</w:t>
      </w:r>
      <w:proofErr w:type="spellEnd"/>
    </w:p>
    <w:p w14:paraId="5CE1A2EF" w14:textId="77777777" w:rsidR="00F56106" w:rsidRPr="00F56106" w:rsidRDefault="00F56106" w:rsidP="00775C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5734887C" w14:textId="77777777" w:rsidR="00775C72" w:rsidRPr="00775C72" w:rsidRDefault="00775C72" w:rsidP="00775C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775C72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775C72">
        <w:rPr>
          <w:rFonts w:ascii="Times New Roman" w:eastAsia="Calibri" w:hAnsi="Times New Roman" w:cs="Times New Roman"/>
          <w:sz w:val="28"/>
        </w:rPr>
        <w:t>4</w:t>
      </w:r>
      <w:r w:rsidRPr="00775C72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1564D8D6" w14:textId="77777777" w:rsidR="00775C72" w:rsidRPr="00775C72" w:rsidRDefault="00775C72" w:rsidP="00775C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775C72" w:rsidRPr="00775C72" w14:paraId="6C52F29D" w14:textId="77777777" w:rsidTr="00775C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50C6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9D44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EB4F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775C72" w:rsidRPr="00775C72" w14:paraId="231FC7EF" w14:textId="77777777" w:rsidTr="00775C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264B9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F86E" w14:textId="77777777" w:rsidR="00775C72" w:rsidRPr="00775C72" w:rsidRDefault="00775C72" w:rsidP="00775C72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6B08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775C72" w:rsidRPr="00775C72" w14:paraId="044B7C41" w14:textId="77777777" w:rsidTr="00775C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CDE1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F11A" w14:textId="77777777" w:rsidR="00775C72" w:rsidRPr="00775C72" w:rsidRDefault="00775C72" w:rsidP="00775C72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4D69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775C72" w:rsidRPr="00775C72" w14:paraId="0CF91C30" w14:textId="77777777" w:rsidTr="00775C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8B8C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7411" w14:textId="77777777" w:rsidR="00775C72" w:rsidRPr="00775C72" w:rsidRDefault="00775C72" w:rsidP="00775C72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993D4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775C72" w:rsidRPr="00775C72" w14:paraId="5117E773" w14:textId="77777777" w:rsidTr="00775C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0DB1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9183D" w14:textId="77777777" w:rsidR="00775C72" w:rsidRPr="00775C72" w:rsidRDefault="00775C72" w:rsidP="00775C72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CD4E" w14:textId="77777777" w:rsidR="00775C72" w:rsidRPr="00775C72" w:rsidRDefault="00775C72" w:rsidP="00775C72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75C72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1D1716DF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19D538AA" w14:textId="77777777" w:rsidR="00775C72" w:rsidRDefault="00775C72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23EB8875" w14:textId="77777777" w:rsidR="00775C72" w:rsidRDefault="00775C72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1DDEBAE9" w14:textId="77777777" w:rsidR="00775C72" w:rsidRDefault="00775C72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04B53E49" w14:textId="77777777" w:rsidR="00775C72" w:rsidRPr="00775C72" w:rsidRDefault="00775C72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38232E7E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8BB658D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8339A88" w14:textId="77777777" w:rsidR="00B8498C" w:rsidRPr="00F56106" w:rsidRDefault="00B8498C" w:rsidP="005F79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3EBC11BF" w14:textId="77777777" w:rsidR="005F79B6" w:rsidRDefault="005F79B6" w:rsidP="005F79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001AB05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6B0AC877" w14:textId="77777777" w:rsidR="0051117E" w:rsidRDefault="0051117E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17B95B6B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Основи передачі даних у комп’ютерних мережах</w:t>
      </w:r>
    </w:p>
    <w:p w14:paraId="3CF4D7C9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Основні компоненти комп’ютерних мереж та їх призначення</w:t>
      </w:r>
    </w:p>
    <w:p w14:paraId="1807118A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Адресація вузлів у мережі</w:t>
      </w:r>
    </w:p>
    <w:p w14:paraId="6238949A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Способи комутації</w:t>
      </w:r>
    </w:p>
    <w:p w14:paraId="2FA9BE00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Еталонні моделі опису комп’ютерних мереж</w:t>
      </w:r>
    </w:p>
    <w:p w14:paraId="1DEAC89D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Основні принципи передачі на фізичному рівні</w:t>
      </w:r>
    </w:p>
    <w:p w14:paraId="531EF4DE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Класифікація та характеристика каналів передачі даних </w:t>
      </w:r>
    </w:p>
    <w:p w14:paraId="65A4CD93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Типи кабельних систем </w:t>
      </w:r>
    </w:p>
    <w:p w14:paraId="7E6F73F0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Методи передачі дискретних даних на фізичному рівні </w:t>
      </w:r>
    </w:p>
    <w:p w14:paraId="14BFC1D7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Структуровані кабельні системи </w:t>
      </w:r>
    </w:p>
    <w:p w14:paraId="1B7C0E21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Методи мультиплексування інформаційних потоків</w:t>
      </w:r>
    </w:p>
    <w:p w14:paraId="0136C43C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Класифікація протоколів канального рівня</w:t>
      </w:r>
    </w:p>
    <w:p w14:paraId="2D12E6C6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Процедури передачі д</w:t>
      </w:r>
      <w:r>
        <w:rPr>
          <w:rFonts w:ascii="Times New Roman" w:hAnsi="Times New Roman" w:cs="Times New Roman"/>
          <w:sz w:val="28"/>
          <w:lang w:val="uk-UA"/>
        </w:rPr>
        <w:t xml:space="preserve">аних в інформаційному каналі за </w:t>
      </w:r>
      <w:r w:rsidRPr="0051117E">
        <w:rPr>
          <w:rFonts w:ascii="Times New Roman" w:hAnsi="Times New Roman" w:cs="Times New Roman"/>
          <w:sz w:val="28"/>
          <w:lang w:val="uk-UA"/>
        </w:rPr>
        <w:t xml:space="preserve">допомогою протоколу HDLC </w:t>
      </w:r>
    </w:p>
    <w:p w14:paraId="492BFD84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Особливості реалізац</w:t>
      </w:r>
      <w:r>
        <w:rPr>
          <w:rFonts w:ascii="Times New Roman" w:hAnsi="Times New Roman" w:cs="Times New Roman"/>
          <w:sz w:val="28"/>
          <w:lang w:val="uk-UA"/>
        </w:rPr>
        <w:t xml:space="preserve">ії канального рівня в локальних </w:t>
      </w:r>
      <w:r w:rsidRPr="0051117E">
        <w:rPr>
          <w:rFonts w:ascii="Times New Roman" w:hAnsi="Times New Roman" w:cs="Times New Roman"/>
          <w:sz w:val="28"/>
          <w:lang w:val="uk-UA"/>
        </w:rPr>
        <w:t>мережах</w:t>
      </w:r>
    </w:p>
    <w:p w14:paraId="37A99026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Підрівень управління логічним каналом</w:t>
      </w:r>
    </w:p>
    <w:p w14:paraId="7F0BE634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Підрівень керування </w:t>
      </w:r>
      <w:r>
        <w:rPr>
          <w:rFonts w:ascii="Times New Roman" w:hAnsi="Times New Roman" w:cs="Times New Roman"/>
          <w:sz w:val="28"/>
          <w:lang w:val="uk-UA"/>
        </w:rPr>
        <w:t xml:space="preserve">доступом до середовища передачі </w:t>
      </w:r>
      <w:r w:rsidRPr="0051117E">
        <w:rPr>
          <w:rFonts w:ascii="Times New Roman" w:hAnsi="Times New Roman" w:cs="Times New Roman"/>
          <w:sz w:val="28"/>
          <w:lang w:val="uk-UA"/>
        </w:rPr>
        <w:t xml:space="preserve">даних </w:t>
      </w:r>
    </w:p>
    <w:p w14:paraId="068B6862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Технологія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Ethernet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2D302516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Алгоритми маршрутизації потоків даних</w:t>
      </w:r>
    </w:p>
    <w:p w14:paraId="2B0B7A49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Принципи реалізації протоко</w:t>
      </w:r>
      <w:r>
        <w:rPr>
          <w:rFonts w:ascii="Times New Roman" w:hAnsi="Times New Roman" w:cs="Times New Roman"/>
          <w:sz w:val="28"/>
          <w:lang w:val="uk-UA"/>
        </w:rPr>
        <w:t xml:space="preserve">лів мережного рівня на прикладі </w:t>
      </w:r>
      <w:r w:rsidRPr="0051117E">
        <w:rPr>
          <w:rFonts w:ascii="Times New Roman" w:hAnsi="Times New Roman" w:cs="Times New Roman"/>
          <w:sz w:val="28"/>
          <w:lang w:val="uk-UA"/>
        </w:rPr>
        <w:t xml:space="preserve">протоколу ІРv4 </w:t>
      </w:r>
    </w:p>
    <w:p w14:paraId="725F0C52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Класифікація протоколів динамічної маршрутизації</w:t>
      </w:r>
    </w:p>
    <w:p w14:paraId="4368A2C5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Дистанційно-векторні протоколи маршрутизації</w:t>
      </w:r>
    </w:p>
    <w:p w14:paraId="20393882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Протоколи маршрутизації з урахуванням стану каналу</w:t>
      </w:r>
    </w:p>
    <w:p w14:paraId="4E399E01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Базові принципи реалізації транспортного рівня </w:t>
      </w:r>
    </w:p>
    <w:p w14:paraId="136F70D8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lastRenderedPageBreak/>
        <w:t xml:space="preserve">Базові поняття інформаційної безпеки </w:t>
      </w:r>
    </w:p>
    <w:p w14:paraId="3548D833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Класифікація та різновиди атак</w:t>
      </w:r>
    </w:p>
    <w:p w14:paraId="469AEC2D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Реалізація інформаційної безпеки </w:t>
      </w:r>
    </w:p>
    <w:p w14:paraId="40635769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Методи криптографічного захисту інформації</w:t>
      </w:r>
    </w:p>
    <w:p w14:paraId="3E1D218C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Аутентифікація</w:t>
      </w:r>
      <w:proofErr w:type="spellEnd"/>
    </w:p>
    <w:p w14:paraId="7E9CDFDB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Реалізація безпечного периметра </w:t>
      </w:r>
    </w:p>
    <w:p w14:paraId="6344D941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Реалізація захищеного передавання даних</w:t>
      </w:r>
    </w:p>
    <w:p w14:paraId="634F86D3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Покоління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безпроводового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зв’язку </w:t>
      </w:r>
    </w:p>
    <w:p w14:paraId="7CF44249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Класифікація комп’ютерних мереж</w:t>
      </w:r>
    </w:p>
    <w:p w14:paraId="419FF177" w14:textId="77777777" w:rsidR="0051117E" w:rsidRPr="0051117E" w:rsidRDefault="0051117E" w:rsidP="005111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Основні принципи п</w:t>
      </w:r>
      <w:r>
        <w:rPr>
          <w:rFonts w:ascii="Times New Roman" w:hAnsi="Times New Roman" w:cs="Times New Roman"/>
          <w:sz w:val="28"/>
          <w:lang w:val="uk-UA"/>
        </w:rPr>
        <w:t xml:space="preserve">ередачі 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безпроводових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каналах </w:t>
      </w:r>
      <w:r w:rsidRPr="0051117E">
        <w:rPr>
          <w:rFonts w:ascii="Times New Roman" w:hAnsi="Times New Roman" w:cs="Times New Roman"/>
          <w:sz w:val="28"/>
          <w:lang w:val="uk-UA"/>
        </w:rPr>
        <w:t xml:space="preserve">зв’язку </w:t>
      </w:r>
    </w:p>
    <w:p w14:paraId="2FFF4151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6E798728" w14:textId="77777777" w:rsidR="001D6296" w:rsidRDefault="005F79B6" w:rsidP="005F79B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F79B6">
        <w:rPr>
          <w:rFonts w:ascii="Times New Roman" w:hAnsi="Times New Roman" w:cs="Times New Roman"/>
          <w:b/>
          <w:sz w:val="28"/>
          <w:lang w:val="uk-UA"/>
        </w:rPr>
        <w:t>Література</w:t>
      </w:r>
    </w:p>
    <w:p w14:paraId="4742F55A" w14:textId="77777777" w:rsidR="005F79B6" w:rsidRDefault="005F79B6" w:rsidP="005111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6ECB6638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Зайченко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О. Ю. Комп'ютерні мережі / О. Ю.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Зайченко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,</w:t>
      </w:r>
    </w:p>
    <w:p w14:paraId="0C1D5B19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Ю. П.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Зайченко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. — К. : Видавничий Дім «Слово», 2010. — 520 с.</w:t>
      </w:r>
    </w:p>
    <w:p w14:paraId="5D3C7F29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Дикер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П. Сети АТМ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корпорации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CISCO /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Дикер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П. — М. :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Издательский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дом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Кильямс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», 2004. — 880 с.</w:t>
      </w:r>
    </w:p>
    <w:p w14:paraId="74E720C2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Камер Д. Є. Сети TCP/IP, том 1.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Принципы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протоколы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и структура / Камер Д. Є. — М. :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Издательский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дом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Вильямс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», 2003. — 880 с.</w:t>
      </w:r>
    </w:p>
    <w:p w14:paraId="61E09CA6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 xml:space="preserve">Камер Д. Є. Сети TCP/IP, том 3.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Разработка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приложений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типа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клиент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/сервер для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Linux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/POSIX / Д. Є. Камер, Д. Л.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Стивенс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. — М. :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Издательский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дом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Вильямс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», 2003. — 592 с.</w:t>
      </w:r>
    </w:p>
    <w:p w14:paraId="00E674FC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Карташевский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В. Г. Сети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подвиж</w:t>
      </w:r>
      <w:r>
        <w:rPr>
          <w:rFonts w:ascii="Times New Roman" w:hAnsi="Times New Roman" w:cs="Times New Roman"/>
          <w:sz w:val="28"/>
          <w:lang w:val="uk-UA"/>
        </w:rPr>
        <w:t>ной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святи / В. Г.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Карташевский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r w:rsidRPr="0051117E">
        <w:rPr>
          <w:rFonts w:ascii="Times New Roman" w:hAnsi="Times New Roman" w:cs="Times New Roman"/>
          <w:sz w:val="28"/>
          <w:lang w:val="uk-UA"/>
        </w:rPr>
        <w:t xml:space="preserve">С. Н. Семенов, Т. В.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Фирстов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. — М. :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Эко-Трендз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, 2001. — 299 с.</w:t>
      </w:r>
    </w:p>
    <w:p w14:paraId="24229182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1117E">
        <w:rPr>
          <w:rFonts w:ascii="Times New Roman" w:hAnsi="Times New Roman" w:cs="Times New Roman"/>
          <w:sz w:val="28"/>
          <w:lang w:val="uk-UA"/>
        </w:rPr>
        <w:t>Кулаков Ю. О. Комп</w:t>
      </w:r>
      <w:r>
        <w:rPr>
          <w:rFonts w:ascii="Times New Roman" w:hAnsi="Times New Roman" w:cs="Times New Roman"/>
          <w:sz w:val="28"/>
          <w:lang w:val="uk-UA"/>
        </w:rPr>
        <w:t xml:space="preserve">'ютерні мережі / Ю. О. Кулаков, </w:t>
      </w:r>
      <w:r w:rsidRPr="0051117E">
        <w:rPr>
          <w:rFonts w:ascii="Times New Roman" w:hAnsi="Times New Roman" w:cs="Times New Roman"/>
          <w:sz w:val="28"/>
          <w:lang w:val="uk-UA"/>
        </w:rPr>
        <w:t>Г. М. Луцький. — К. : Юніор, 2003. — 400 с.</w:t>
      </w:r>
    </w:p>
    <w:p w14:paraId="5D34F747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Куроуз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Дж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Компьютерные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с</w:t>
      </w:r>
      <w:r>
        <w:rPr>
          <w:rFonts w:ascii="Times New Roman" w:hAnsi="Times New Roman" w:cs="Times New Roman"/>
          <w:sz w:val="28"/>
          <w:lang w:val="uk-UA"/>
        </w:rPr>
        <w:t xml:space="preserve">ети.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Многоуровневая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архитектура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Интернета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/ Дж.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Куроуз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, К. Росс. — С-Пт.</w:t>
      </w:r>
      <w:r>
        <w:rPr>
          <w:rFonts w:ascii="Times New Roman" w:hAnsi="Times New Roman" w:cs="Times New Roman"/>
          <w:sz w:val="28"/>
          <w:lang w:val="uk-UA"/>
        </w:rPr>
        <w:t xml:space="preserve"> 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Питер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2004. — 765 с. — ISBN </w:t>
      </w:r>
      <w:r w:rsidRPr="0051117E">
        <w:rPr>
          <w:rFonts w:ascii="Times New Roman" w:hAnsi="Times New Roman" w:cs="Times New Roman"/>
          <w:sz w:val="28"/>
          <w:lang w:val="uk-UA"/>
        </w:rPr>
        <w:t>5-8046-0093-1.</w:t>
      </w:r>
    </w:p>
    <w:p w14:paraId="53FF35F9" w14:textId="77777777" w:rsidR="0051117E" w:rsidRPr="0051117E" w:rsidRDefault="0051117E" w:rsidP="0051117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lastRenderedPageBreak/>
        <w:t>Кульгин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М.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Компьютерные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 xml:space="preserve"> сети,</w:t>
      </w:r>
      <w:r>
        <w:rPr>
          <w:rFonts w:ascii="Times New Roman" w:hAnsi="Times New Roman" w:cs="Times New Roman"/>
          <w:sz w:val="28"/>
          <w:lang w:val="uk-UA"/>
        </w:rPr>
        <w:t xml:space="preserve"> практика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построения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— С-Пт. : </w:t>
      </w:r>
      <w:proofErr w:type="spellStart"/>
      <w:r w:rsidRPr="0051117E">
        <w:rPr>
          <w:rFonts w:ascii="Times New Roman" w:hAnsi="Times New Roman" w:cs="Times New Roman"/>
          <w:sz w:val="28"/>
          <w:lang w:val="uk-UA"/>
        </w:rPr>
        <w:t>Питер</w:t>
      </w:r>
      <w:proofErr w:type="spellEnd"/>
      <w:r w:rsidRPr="0051117E">
        <w:rPr>
          <w:rFonts w:ascii="Times New Roman" w:hAnsi="Times New Roman" w:cs="Times New Roman"/>
          <w:sz w:val="28"/>
          <w:lang w:val="uk-UA"/>
        </w:rPr>
        <w:t>. 2003. — 462 с. — ISBN 5-94723-563-3</w:t>
      </w:r>
    </w:p>
    <w:p w14:paraId="00C66515" w14:textId="77777777" w:rsidR="005F79B6" w:rsidRPr="0051117E" w:rsidRDefault="005F79B6" w:rsidP="005111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6207F04" w14:textId="77777777" w:rsidR="005F79B6" w:rsidRPr="005F79B6" w:rsidRDefault="005F79B6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5F79B6" w:rsidRPr="005F79B6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E4A6E"/>
    <w:multiLevelType w:val="hybridMultilevel"/>
    <w:tmpl w:val="32626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6046C"/>
    <w:multiLevelType w:val="hybridMultilevel"/>
    <w:tmpl w:val="BE6C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E6054"/>
    <w:multiLevelType w:val="hybridMultilevel"/>
    <w:tmpl w:val="01069C50"/>
    <w:lvl w:ilvl="0" w:tplc="55AAC9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10968"/>
    <w:multiLevelType w:val="hybridMultilevel"/>
    <w:tmpl w:val="13064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354A5"/>
    <w:rsid w:val="0008069F"/>
    <w:rsid w:val="000837C9"/>
    <w:rsid w:val="000949D8"/>
    <w:rsid w:val="000C7574"/>
    <w:rsid w:val="000E6C7B"/>
    <w:rsid w:val="001449E9"/>
    <w:rsid w:val="00145556"/>
    <w:rsid w:val="00184B5B"/>
    <w:rsid w:val="001D6296"/>
    <w:rsid w:val="0021608D"/>
    <w:rsid w:val="00276649"/>
    <w:rsid w:val="00345BAB"/>
    <w:rsid w:val="003610B2"/>
    <w:rsid w:val="003F34B1"/>
    <w:rsid w:val="0051117E"/>
    <w:rsid w:val="005F79B6"/>
    <w:rsid w:val="00625A53"/>
    <w:rsid w:val="00716B71"/>
    <w:rsid w:val="00775C72"/>
    <w:rsid w:val="00862816"/>
    <w:rsid w:val="008E6E18"/>
    <w:rsid w:val="00971790"/>
    <w:rsid w:val="00980F63"/>
    <w:rsid w:val="00986831"/>
    <w:rsid w:val="009F46A3"/>
    <w:rsid w:val="00A0729A"/>
    <w:rsid w:val="00B67198"/>
    <w:rsid w:val="00B74C5A"/>
    <w:rsid w:val="00B8498C"/>
    <w:rsid w:val="00B87E50"/>
    <w:rsid w:val="00C95FCA"/>
    <w:rsid w:val="00C97720"/>
    <w:rsid w:val="00D0716A"/>
    <w:rsid w:val="00E01DEB"/>
    <w:rsid w:val="00E824F6"/>
    <w:rsid w:val="00F56106"/>
    <w:rsid w:val="00FE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EB266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79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F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775C7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6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25</cp:revision>
  <cp:lastPrinted>2019-07-09T14:08:00Z</cp:lastPrinted>
  <dcterms:created xsi:type="dcterms:W3CDTF">2019-03-22T17:12:00Z</dcterms:created>
  <dcterms:modified xsi:type="dcterms:W3CDTF">2021-05-04T11:32:00Z</dcterms:modified>
</cp:coreProperties>
</file>