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BD1AC6">
        <w:rPr>
          <w:rFonts w:eastAsia="Calibri"/>
          <w:b/>
          <w:sz w:val="24"/>
          <w:szCs w:val="24"/>
          <w:lang w:val="uk-UA" w:eastAsia="en-US"/>
        </w:rPr>
        <w:t>ПЗВО «МІЖНАРОДНИЙ КЛАСИЧНИЙ УНІВЕРСИТЕТ</w:t>
      </w: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BD1AC6">
        <w:rPr>
          <w:rFonts w:eastAsia="Calibri"/>
          <w:b/>
          <w:sz w:val="24"/>
          <w:szCs w:val="24"/>
          <w:lang w:val="uk-UA" w:eastAsia="en-US"/>
        </w:rPr>
        <w:t>імені ПИЛИПА ОРЛИКА»</w:t>
      </w:r>
    </w:p>
    <w:p w:rsidR="00BD1AC6" w:rsidRPr="00BD1AC6" w:rsidRDefault="00BD1AC6" w:rsidP="00BD1AC6">
      <w:pPr>
        <w:widowControl/>
        <w:tabs>
          <w:tab w:val="left" w:pos="4246"/>
        </w:tabs>
        <w:autoSpaceDE/>
        <w:autoSpaceDN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  <w:r w:rsidRPr="00BD1AC6">
        <w:rPr>
          <w:rFonts w:eastAsia="Calibri"/>
          <w:b/>
          <w:sz w:val="24"/>
          <w:szCs w:val="24"/>
          <w:lang w:val="uk-UA" w:eastAsia="en-US"/>
        </w:rPr>
        <w:t>Кафедра</w:t>
      </w:r>
      <w:r w:rsidRPr="00BD1AC6">
        <w:rPr>
          <w:rFonts w:eastAsia="Calibri"/>
          <w:b/>
          <w:spacing w:val="-2"/>
          <w:sz w:val="24"/>
          <w:szCs w:val="24"/>
          <w:lang w:val="uk-UA" w:eastAsia="en-US"/>
        </w:rPr>
        <w:t xml:space="preserve"> психології та педагогічної освіти</w:t>
      </w: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BD1AC6">
        <w:rPr>
          <w:rFonts w:eastAsia="Calibri"/>
          <w:b/>
          <w:sz w:val="24"/>
          <w:szCs w:val="24"/>
          <w:lang w:val="uk-UA" w:eastAsia="en-US"/>
        </w:rPr>
        <w:t xml:space="preserve">СИЛАБУС </w:t>
      </w:r>
      <w:r w:rsidRPr="00BD1AC6">
        <w:rPr>
          <w:rFonts w:eastAsia="Calibri"/>
          <w:b/>
          <w:sz w:val="24"/>
          <w:szCs w:val="24"/>
          <w:lang w:val="uk-UA"/>
        </w:rPr>
        <w:t>НАВЧАЛЬНОЇ ДИСЦИПЛІНИ</w:t>
      </w:r>
    </w:p>
    <w:p w:rsidR="00BD1AC6" w:rsidRPr="00BD1AC6" w:rsidRDefault="00BD1AC6" w:rsidP="00BD1AC6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BD1AC6">
        <w:rPr>
          <w:rFonts w:eastAsia="Calibri"/>
          <w:b/>
          <w:sz w:val="24"/>
          <w:szCs w:val="24"/>
          <w:lang w:val="uk-UA" w:eastAsia="en-US"/>
        </w:rPr>
        <w:t xml:space="preserve"> «</w:t>
      </w:r>
      <w:r w:rsidRPr="00631A01">
        <w:rPr>
          <w:rFonts w:eastAsiaTheme="minorHAnsi"/>
          <w:b/>
          <w:bCs/>
          <w:smallCaps/>
          <w:color w:val="000000"/>
          <w:sz w:val="24"/>
          <w:szCs w:val="24"/>
          <w:lang w:val="uk-UA" w:eastAsia="en-US"/>
        </w:rPr>
        <w:t>Практикум із загальної психології</w:t>
      </w:r>
      <w:r w:rsidRPr="00BD1AC6">
        <w:rPr>
          <w:rFonts w:eastAsia="Calibri"/>
          <w:b/>
          <w:sz w:val="24"/>
          <w:szCs w:val="24"/>
          <w:lang w:val="uk-UA" w:eastAsia="en-US"/>
        </w:rPr>
        <w:t>»</w:t>
      </w:r>
    </w:p>
    <w:p w:rsidR="00BD1AC6" w:rsidRPr="00BD1AC6" w:rsidRDefault="00BD1AC6" w:rsidP="00BD1AC6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BD1AC6">
        <w:rPr>
          <w:rFonts w:eastAsia="Calibri"/>
          <w:sz w:val="24"/>
          <w:szCs w:val="24"/>
          <w:lang w:val="uk-UA"/>
        </w:rPr>
        <w:t>Освітня програма Початкова освіта</w:t>
      </w:r>
    </w:p>
    <w:p w:rsidR="00BD1AC6" w:rsidRPr="00BD1AC6" w:rsidRDefault="00BD1AC6" w:rsidP="00BD1AC6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BD1AC6">
        <w:rPr>
          <w:rFonts w:eastAsia="Calibri"/>
          <w:sz w:val="24"/>
          <w:szCs w:val="24"/>
          <w:lang w:val="uk-UA"/>
        </w:rPr>
        <w:t>Спеціальність 013 Початкова освіта</w:t>
      </w:r>
    </w:p>
    <w:p w:rsidR="00BD1AC6" w:rsidRPr="00BD1AC6" w:rsidRDefault="00BD1AC6" w:rsidP="00BD1AC6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 w:eastAsia="en-US"/>
        </w:rPr>
      </w:pPr>
      <w:r w:rsidRPr="00BD1AC6">
        <w:rPr>
          <w:rFonts w:eastAsia="Calibri"/>
          <w:sz w:val="24"/>
          <w:szCs w:val="24"/>
          <w:lang w:val="uk-UA"/>
        </w:rPr>
        <w:t>Галузь знань 01 Освіта</w:t>
      </w: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/>
        </w:rPr>
      </w:pPr>
      <w:r w:rsidRPr="00BD1AC6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 w:rsidRPr="00BD1AC6">
        <w:rPr>
          <w:rFonts w:eastAsia="Calibri"/>
          <w:sz w:val="24"/>
          <w:szCs w:val="24"/>
        </w:rPr>
        <w:t>Затверджено</w:t>
      </w:r>
      <w:proofErr w:type="spellEnd"/>
      <w:r w:rsidRPr="00BD1AC6">
        <w:rPr>
          <w:rFonts w:eastAsia="Calibri"/>
          <w:sz w:val="24"/>
          <w:szCs w:val="24"/>
        </w:rPr>
        <w:t xml:space="preserve"> на </w:t>
      </w:r>
      <w:proofErr w:type="spellStart"/>
      <w:r w:rsidRPr="00BD1AC6">
        <w:rPr>
          <w:rFonts w:eastAsia="Calibri"/>
          <w:sz w:val="24"/>
          <w:szCs w:val="24"/>
        </w:rPr>
        <w:t>засіданні</w:t>
      </w:r>
      <w:proofErr w:type="spellEnd"/>
      <w:r w:rsidRPr="00BD1AC6">
        <w:rPr>
          <w:rFonts w:eastAsia="Calibri"/>
          <w:sz w:val="24"/>
          <w:szCs w:val="24"/>
        </w:rPr>
        <w:t xml:space="preserve"> </w:t>
      </w:r>
      <w:proofErr w:type="spellStart"/>
      <w:r w:rsidRPr="00BD1AC6">
        <w:rPr>
          <w:rFonts w:eastAsia="Calibri"/>
          <w:sz w:val="24"/>
          <w:szCs w:val="24"/>
        </w:rPr>
        <w:t>кафедри</w:t>
      </w:r>
      <w:proofErr w:type="spellEnd"/>
      <w:r w:rsidRPr="00BD1AC6">
        <w:rPr>
          <w:rFonts w:eastAsia="Calibri"/>
          <w:sz w:val="24"/>
          <w:szCs w:val="24"/>
        </w:rPr>
        <w:t xml:space="preserve"> </w:t>
      </w:r>
    </w:p>
    <w:p w:rsidR="00BD1AC6" w:rsidRPr="00BD1AC6" w:rsidRDefault="00BD1AC6" w:rsidP="00BD1AC6">
      <w:pPr>
        <w:widowControl/>
        <w:autoSpaceDE/>
        <w:adjustRightInd/>
        <w:spacing w:after="160" w:line="252" w:lineRule="auto"/>
        <w:jc w:val="right"/>
        <w:rPr>
          <w:rFonts w:eastAsia="Calibri"/>
          <w:sz w:val="24"/>
          <w:szCs w:val="24"/>
          <w:lang w:val="uk-UA" w:eastAsia="en-US"/>
        </w:rPr>
      </w:pPr>
      <w:r w:rsidRPr="00BD1AC6">
        <w:rPr>
          <w:rFonts w:eastAsia="Calibri"/>
          <w:sz w:val="24"/>
          <w:szCs w:val="24"/>
        </w:rPr>
        <w:t xml:space="preserve">Протокол № </w:t>
      </w:r>
      <w:r w:rsidRPr="00BD1AC6">
        <w:rPr>
          <w:rFonts w:eastAsia="Calibri"/>
          <w:sz w:val="24"/>
          <w:szCs w:val="24"/>
          <w:lang w:val="uk-UA"/>
        </w:rPr>
        <w:t>8</w:t>
      </w:r>
      <w:r w:rsidRPr="00BD1AC6">
        <w:rPr>
          <w:rFonts w:eastAsia="Calibri"/>
          <w:sz w:val="24"/>
          <w:szCs w:val="24"/>
        </w:rPr>
        <w:t xml:space="preserve"> </w:t>
      </w:r>
      <w:proofErr w:type="spellStart"/>
      <w:r w:rsidRPr="00BD1AC6">
        <w:rPr>
          <w:rFonts w:eastAsia="Calibri"/>
          <w:sz w:val="24"/>
          <w:szCs w:val="24"/>
        </w:rPr>
        <w:t>від</w:t>
      </w:r>
      <w:proofErr w:type="spellEnd"/>
      <w:r w:rsidRPr="00BD1AC6">
        <w:rPr>
          <w:rFonts w:eastAsia="Calibri"/>
          <w:sz w:val="24"/>
          <w:szCs w:val="24"/>
        </w:rPr>
        <w:t xml:space="preserve"> ― 20 </w:t>
      </w:r>
      <w:proofErr w:type="gramStart"/>
      <w:r w:rsidRPr="00BD1AC6">
        <w:rPr>
          <w:rFonts w:eastAsia="Calibri"/>
          <w:sz w:val="24"/>
          <w:szCs w:val="24"/>
        </w:rPr>
        <w:t>лютого</w:t>
      </w:r>
      <w:proofErr w:type="gramEnd"/>
      <w:r w:rsidRPr="00BD1AC6">
        <w:rPr>
          <w:rFonts w:eastAsia="Calibri"/>
          <w:sz w:val="24"/>
          <w:szCs w:val="24"/>
        </w:rPr>
        <w:t xml:space="preserve"> 20</w:t>
      </w:r>
      <w:r w:rsidRPr="00BD1AC6">
        <w:rPr>
          <w:rFonts w:eastAsia="Calibri"/>
          <w:sz w:val="24"/>
          <w:szCs w:val="24"/>
          <w:lang w:val="uk-UA"/>
        </w:rPr>
        <w:t>20</w:t>
      </w:r>
      <w:r w:rsidRPr="00BD1AC6">
        <w:rPr>
          <w:rFonts w:eastAsia="Calibri"/>
          <w:sz w:val="24"/>
          <w:szCs w:val="24"/>
        </w:rPr>
        <w:t xml:space="preserve"> р.</w:t>
      </w: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 w:eastAsia="en-US"/>
        </w:rPr>
      </w:pPr>
      <w:r w:rsidRPr="00BD1AC6">
        <w:rPr>
          <w:rFonts w:eastAsia="Calibri"/>
          <w:sz w:val="24"/>
          <w:szCs w:val="24"/>
          <w:lang w:val="uk-UA" w:eastAsia="en-US"/>
        </w:rPr>
        <w:t>Миколаїв 2019-2020</w:t>
      </w: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adjustRightInd/>
        <w:spacing w:before="5"/>
        <w:rPr>
          <w:b/>
          <w:sz w:val="24"/>
          <w:szCs w:val="24"/>
          <w:lang w:val="uk-UA" w:eastAsia="en-US"/>
        </w:rPr>
      </w:pPr>
    </w:p>
    <w:p w:rsidR="00BD1AC6" w:rsidRPr="00BD1AC6" w:rsidRDefault="00BD1AC6" w:rsidP="00BD1AC6">
      <w:pPr>
        <w:adjustRightInd/>
        <w:spacing w:before="5"/>
        <w:rPr>
          <w:b/>
          <w:sz w:val="24"/>
          <w:szCs w:val="24"/>
          <w:lang w:val="uk-UA" w:eastAsia="en-US"/>
        </w:rPr>
      </w:pPr>
    </w:p>
    <w:tbl>
      <w:tblPr>
        <w:tblStyle w:val="TableNormal"/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9"/>
        <w:gridCol w:w="6381"/>
      </w:tblGrid>
      <w:tr w:rsidR="00BD1AC6" w:rsidRPr="00BD1AC6" w:rsidTr="00C847A7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widowControl/>
              <w:autoSpaceDE/>
              <w:autoSpaceDN/>
              <w:adjustRightInd/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«</w:t>
            </w:r>
            <w:r w:rsidRPr="00631A01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uk-UA" w:eastAsia="en-US"/>
              </w:rPr>
              <w:t>практикум із загальної психології</w:t>
            </w: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»</w:t>
            </w:r>
          </w:p>
          <w:p w:rsidR="00BD1AC6" w:rsidRPr="00BD1AC6" w:rsidRDefault="00BD1AC6" w:rsidP="00BD1AC6">
            <w:pPr>
              <w:adjustRightInd/>
              <w:spacing w:before="92"/>
              <w:ind w:left="107" w:right="42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1AC6" w:rsidRPr="00BD1AC6" w:rsidTr="00C847A7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31A0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Жданова</w:t>
            </w:r>
            <w:proofErr w:type="spellEnd"/>
            <w:r w:rsidRPr="00631A0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Анна Анатоліївна</w:t>
            </w:r>
          </w:p>
        </w:tc>
      </w:tr>
      <w:tr w:rsidR="00BD1AC6" w:rsidRPr="00BD1AC6" w:rsidTr="00C847A7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2"/>
              <w:ind w:left="107" w:right="30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0970097432</w:t>
            </w:r>
          </w:p>
        </w:tc>
      </w:tr>
      <w:tr w:rsidR="00BD1AC6" w:rsidRPr="00BD1AC6" w:rsidTr="00C847A7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2"/>
              <w:ind w:left="107" w:right="4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Anna25@gmail.com</w:t>
            </w:r>
          </w:p>
        </w:tc>
      </w:tr>
      <w:tr w:rsidR="00BD1AC6" w:rsidRPr="00C60EB9" w:rsidTr="00C847A7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https://mku.edu.ua Moodle</w:t>
            </w:r>
          </w:p>
        </w:tc>
      </w:tr>
      <w:tr w:rsidR="00BD1AC6" w:rsidRPr="00BD1AC6" w:rsidTr="00C847A7">
        <w:trPr>
          <w:trHeight w:val="172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AC6" w:rsidRPr="00BD1AC6" w:rsidRDefault="00BD1AC6" w:rsidP="00BD1AC6">
            <w:pPr>
              <w:adjustRightInd/>
              <w:ind w:left="107" w:right="110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D1AC6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Очні консультації: </w:t>
            </w:r>
            <w:r w:rsidRPr="00BD1AC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попередньою домовленістю субота з 9.00 до 11.00</w:t>
            </w:r>
          </w:p>
          <w:p w:rsidR="00BD1AC6" w:rsidRPr="00BD1AC6" w:rsidRDefault="00BD1AC6" w:rsidP="00BD1AC6">
            <w:pPr>
              <w:adjustRightInd/>
              <w:spacing w:before="1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D1AC6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BD1AC6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консультації: </w:t>
            </w:r>
            <w:r w:rsidRPr="00BD1AC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  <w:proofErr w:type="spellStart"/>
            <w:r w:rsidRPr="00BD1AC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BD1AC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(+380970097432) вівторок та четвер з 9.00 до 11.00</w:t>
            </w:r>
          </w:p>
        </w:tc>
      </w:tr>
    </w:tbl>
    <w:p w:rsidR="005434F4" w:rsidRPr="00631A01" w:rsidRDefault="005434F4" w:rsidP="005434F4">
      <w:pPr>
        <w:rPr>
          <w:sz w:val="24"/>
          <w:szCs w:val="24"/>
          <w:lang w:val="uk-UA"/>
        </w:rPr>
      </w:pPr>
    </w:p>
    <w:p w:rsidR="005434F4" w:rsidRPr="00631A01" w:rsidRDefault="005434F4" w:rsidP="005434F4">
      <w:pPr>
        <w:rPr>
          <w:sz w:val="24"/>
          <w:szCs w:val="24"/>
        </w:rPr>
      </w:pPr>
    </w:p>
    <w:p w:rsidR="005434F4" w:rsidRPr="00631A01" w:rsidRDefault="005434F4" w:rsidP="005434F4">
      <w:pPr>
        <w:spacing w:line="276" w:lineRule="auto"/>
        <w:ind w:left="142"/>
        <w:jc w:val="center"/>
        <w:rPr>
          <w:b/>
          <w:sz w:val="24"/>
          <w:szCs w:val="24"/>
        </w:rPr>
      </w:pPr>
      <w:r w:rsidRPr="00631A01">
        <w:rPr>
          <w:b/>
          <w:sz w:val="24"/>
          <w:szCs w:val="24"/>
        </w:rPr>
        <w:t>2</w:t>
      </w:r>
      <w:r w:rsidRPr="00631A01">
        <w:rPr>
          <w:b/>
          <w:sz w:val="24"/>
          <w:szCs w:val="24"/>
          <w:lang w:val="uk-UA"/>
        </w:rPr>
        <w:t>.</w:t>
      </w:r>
      <w:r w:rsidRPr="00631A01">
        <w:rPr>
          <w:sz w:val="24"/>
          <w:szCs w:val="24"/>
          <w:lang w:val="uk-UA"/>
        </w:rPr>
        <w:t xml:space="preserve"> </w:t>
      </w:r>
      <w:r w:rsidRPr="00631A01">
        <w:rPr>
          <w:sz w:val="24"/>
          <w:szCs w:val="24"/>
        </w:rPr>
        <w:tab/>
      </w:r>
      <w:proofErr w:type="spellStart"/>
      <w:r w:rsidRPr="00631A01">
        <w:rPr>
          <w:b/>
          <w:sz w:val="24"/>
          <w:szCs w:val="24"/>
        </w:rPr>
        <w:t>Анотація</w:t>
      </w:r>
      <w:proofErr w:type="spellEnd"/>
      <w:r w:rsidRPr="00631A01">
        <w:rPr>
          <w:b/>
          <w:sz w:val="24"/>
          <w:szCs w:val="24"/>
        </w:rPr>
        <w:t xml:space="preserve"> курсу</w:t>
      </w:r>
    </w:p>
    <w:p w:rsidR="005434F4" w:rsidRPr="00631A01" w:rsidRDefault="005434F4" w:rsidP="005434F4">
      <w:pPr>
        <w:widowControl/>
        <w:autoSpaceDE/>
        <w:autoSpaceDN/>
        <w:adjustRightInd/>
        <w:ind w:right="845" w:firstLine="707"/>
        <w:jc w:val="both"/>
        <w:rPr>
          <w:rFonts w:eastAsiaTheme="minorEastAsia" w:cstheme="minorBidi"/>
          <w:color w:val="000000"/>
          <w:sz w:val="24"/>
          <w:szCs w:val="24"/>
          <w:lang w:val="uk-UA" w:eastAsia="uk-UA"/>
        </w:rPr>
      </w:pPr>
      <w:r w:rsidRPr="005434F4">
        <w:rPr>
          <w:rFonts w:eastAsiaTheme="minorEastAsia"/>
          <w:sz w:val="24"/>
          <w:szCs w:val="24"/>
          <w:lang w:val="uk-UA" w:eastAsia="uk-UA"/>
        </w:rPr>
        <w:t xml:space="preserve">Програма курсу з </w:t>
      </w:r>
      <w:r w:rsidR="00197169" w:rsidRPr="00631A01">
        <w:rPr>
          <w:rFonts w:eastAsiaTheme="minorEastAsia"/>
          <w:sz w:val="24"/>
          <w:szCs w:val="24"/>
          <w:lang w:val="uk-UA" w:eastAsia="uk-UA"/>
        </w:rPr>
        <w:t xml:space="preserve">Практикум із загальної психології </w:t>
      </w:r>
      <w:r w:rsidRPr="005434F4">
        <w:rPr>
          <w:rFonts w:eastAsiaTheme="minorEastAsia"/>
          <w:sz w:val="24"/>
          <w:szCs w:val="24"/>
          <w:lang w:val="uk-UA" w:eastAsia="uk-UA"/>
        </w:rPr>
        <w:t xml:space="preserve">у вищій школі є складовою стандарту освіти вищого навчального закладу. </w:t>
      </w:r>
      <w:r w:rsidRPr="005434F4">
        <w:rPr>
          <w:rFonts w:eastAsiaTheme="minorEastAsia" w:cstheme="minorBidi"/>
          <w:color w:val="000000"/>
          <w:sz w:val="24"/>
          <w:szCs w:val="24"/>
          <w:lang w:val="uk-UA" w:eastAsia="uk-UA"/>
        </w:rPr>
        <w:t>Основи психологічної практики – д</w:t>
      </w:r>
      <w:r w:rsidRPr="005434F4">
        <w:rPr>
          <w:rFonts w:eastAsiaTheme="minorEastAsia" w:cstheme="minorBidi"/>
          <w:bCs/>
          <w:color w:val="000000"/>
          <w:sz w:val="24"/>
          <w:szCs w:val="24"/>
          <w:lang w:val="uk-UA" w:eastAsia="uk-UA"/>
        </w:rPr>
        <w:t>исципліна</w:t>
      </w:r>
      <w:r w:rsidRPr="005434F4">
        <w:rPr>
          <w:rFonts w:eastAsiaTheme="minorEastAsia" w:cstheme="minorBidi"/>
          <w:color w:val="000000"/>
          <w:sz w:val="24"/>
          <w:szCs w:val="24"/>
          <w:lang w:val="uk-UA" w:eastAsia="uk-UA"/>
        </w:rPr>
        <w:t>, яка формує теоретико-методологічну основу вивчення основних галузей практичної психології та можливостей їх використання у професійній</w:t>
      </w:r>
      <w:r w:rsidRPr="00631A01">
        <w:rPr>
          <w:rFonts w:eastAsiaTheme="minorEastAsia" w:cstheme="minorBidi"/>
          <w:color w:val="000000"/>
          <w:sz w:val="24"/>
          <w:szCs w:val="24"/>
          <w:lang w:val="uk-UA" w:eastAsia="uk-UA"/>
        </w:rPr>
        <w:t xml:space="preserve"> діяльності</w:t>
      </w:r>
      <w:r w:rsidRPr="005434F4">
        <w:rPr>
          <w:rFonts w:eastAsiaTheme="minorEastAsia" w:cstheme="minorBidi"/>
          <w:color w:val="000000"/>
          <w:sz w:val="24"/>
          <w:szCs w:val="24"/>
          <w:lang w:val="uk-UA" w:eastAsia="uk-UA"/>
        </w:rPr>
        <w:t>.</w:t>
      </w:r>
    </w:p>
    <w:p w:rsidR="005434F4" w:rsidRPr="005434F4" w:rsidRDefault="007C3820" w:rsidP="007C3820">
      <w:pPr>
        <w:widowControl/>
        <w:autoSpaceDE/>
        <w:autoSpaceDN/>
        <w:adjustRightInd/>
        <w:spacing w:after="160" w:line="259" w:lineRule="auto"/>
        <w:ind w:left="709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631A01">
        <w:rPr>
          <w:rFonts w:eastAsiaTheme="minorHAnsi"/>
          <w:b/>
          <w:sz w:val="24"/>
          <w:szCs w:val="24"/>
          <w:lang w:val="uk-UA" w:eastAsia="en-US"/>
        </w:rPr>
        <w:t>3.</w:t>
      </w:r>
      <w:r w:rsidR="005434F4" w:rsidRPr="005434F4">
        <w:rPr>
          <w:rFonts w:eastAsiaTheme="minorHAnsi"/>
          <w:b/>
          <w:sz w:val="24"/>
          <w:szCs w:val="24"/>
          <w:lang w:val="uk-UA" w:eastAsia="en-US"/>
        </w:rPr>
        <w:t>Мета та цілі курсу</w:t>
      </w:r>
      <w:r w:rsidR="005434F4" w:rsidRPr="00631A01">
        <w:rPr>
          <w:rFonts w:eastAsiaTheme="minorHAnsi"/>
          <w:b/>
          <w:sz w:val="24"/>
          <w:szCs w:val="24"/>
          <w:lang w:val="uk-UA" w:eastAsia="en-US"/>
        </w:rPr>
        <w:t>.</w:t>
      </w:r>
    </w:p>
    <w:p w:rsidR="005434F4" w:rsidRPr="005434F4" w:rsidRDefault="005434F4" w:rsidP="00CD34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5434F4">
        <w:rPr>
          <w:b/>
          <w:bCs/>
          <w:i/>
          <w:iCs/>
          <w:sz w:val="24"/>
          <w:szCs w:val="24"/>
          <w:lang w:val="uk-UA"/>
        </w:rPr>
        <w:t>Метою навчальної дисципліни</w:t>
      </w:r>
      <w:r w:rsidRPr="005434F4">
        <w:rPr>
          <w:sz w:val="24"/>
          <w:szCs w:val="24"/>
          <w:lang w:val="uk-UA"/>
        </w:rPr>
        <w:t xml:space="preserve"> є: засвоєння знань та набуття навичок з організації конкретного психологічного дослідження, використання методик, спрямованих на вивчення психічних явищ.</w:t>
      </w:r>
    </w:p>
    <w:p w:rsidR="005434F4" w:rsidRPr="005434F4" w:rsidRDefault="005434F4" w:rsidP="00CD34A0">
      <w:pPr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5434F4">
        <w:rPr>
          <w:b/>
          <w:bCs/>
          <w:i/>
          <w:iCs/>
          <w:sz w:val="24"/>
          <w:szCs w:val="24"/>
          <w:lang w:val="uk-UA"/>
        </w:rPr>
        <w:t>Завдання курсу</w:t>
      </w:r>
      <w:r w:rsidRPr="005434F4">
        <w:rPr>
          <w:sz w:val="24"/>
          <w:szCs w:val="24"/>
          <w:lang w:val="uk-UA"/>
        </w:rPr>
        <w:t>:</w:t>
      </w:r>
    </w:p>
    <w:p w:rsidR="005434F4" w:rsidRPr="005434F4" w:rsidRDefault="005434F4" w:rsidP="00CD34A0">
      <w:pPr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- освоєння здобувачами вищої освіти всіх етапів емпіричного  дослідження;</w:t>
      </w:r>
    </w:p>
    <w:p w:rsidR="005434F4" w:rsidRPr="005434F4" w:rsidRDefault="005434F4" w:rsidP="00CD34A0">
      <w:pPr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- ознайомлення  здобувачів вищої освіти із системою  понять  і уявлень, що дозволяють аналізувати  емпіричне дослідження;</w:t>
      </w:r>
    </w:p>
    <w:p w:rsidR="005434F4" w:rsidRPr="005434F4" w:rsidRDefault="005434F4" w:rsidP="00CD34A0">
      <w:pPr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- набуття здобувачами вищої освіти навичок роботи  з конкретними методиками, які  мають широку область  застосування.</w:t>
      </w:r>
    </w:p>
    <w:p w:rsidR="005434F4" w:rsidRPr="005434F4" w:rsidRDefault="005434F4" w:rsidP="00CD34A0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  <w:r w:rsidRPr="005434F4">
        <w:rPr>
          <w:sz w:val="24"/>
          <w:szCs w:val="24"/>
          <w:lang w:val="uk-UA"/>
        </w:rPr>
        <w:t xml:space="preserve">У результаті вивчення дисципліни «Практикум з загальної психології» здобувач вищої освіти повинні </w:t>
      </w:r>
      <w:r w:rsidRPr="005434F4">
        <w:rPr>
          <w:b/>
          <w:bCs/>
          <w:i/>
          <w:iCs/>
          <w:sz w:val="24"/>
          <w:szCs w:val="24"/>
          <w:u w:val="single"/>
          <w:lang w:val="uk-UA"/>
        </w:rPr>
        <w:t>з н а т и:</w:t>
      </w:r>
    </w:p>
    <w:p w:rsidR="005434F4" w:rsidRPr="005434F4" w:rsidRDefault="005434F4" w:rsidP="00CD34A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 xml:space="preserve">конкретні методи та методики емпіричного вивчення основних сфер психіки людини, </w:t>
      </w:r>
    </w:p>
    <w:p w:rsidR="005434F4" w:rsidRPr="005434F4" w:rsidRDefault="005434F4" w:rsidP="00CD34A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про організацію емпіричного дослідження з психології;</w:t>
      </w:r>
    </w:p>
    <w:p w:rsidR="005434F4" w:rsidRPr="005434F4" w:rsidRDefault="005434F4" w:rsidP="00CD34A0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  <w:r w:rsidRPr="005434F4">
        <w:rPr>
          <w:sz w:val="24"/>
          <w:szCs w:val="24"/>
          <w:lang w:val="uk-UA"/>
        </w:rPr>
        <w:t xml:space="preserve">У результаті вивчення дисципліни «Практикум з загальної психології» здобувачі вищої освіти повинні </w:t>
      </w:r>
      <w:r w:rsidRPr="005434F4">
        <w:rPr>
          <w:b/>
          <w:bCs/>
          <w:i/>
          <w:iCs/>
          <w:sz w:val="24"/>
          <w:szCs w:val="24"/>
          <w:u w:val="single"/>
          <w:lang w:val="uk-UA"/>
        </w:rPr>
        <w:t>у м і т и</w:t>
      </w:r>
      <w:bookmarkStart w:id="0" w:name="_GoBack"/>
      <w:r w:rsidRPr="005434F4">
        <w:rPr>
          <w:b/>
          <w:bCs/>
          <w:i/>
          <w:iCs/>
          <w:sz w:val="24"/>
          <w:szCs w:val="24"/>
          <w:u w:val="single"/>
          <w:lang w:val="uk-UA"/>
        </w:rPr>
        <w:t>:</w:t>
      </w:r>
      <w:bookmarkEnd w:id="0"/>
    </w:p>
    <w:p w:rsidR="005434F4" w:rsidRPr="005434F4" w:rsidRDefault="005434F4" w:rsidP="00CD34A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 xml:space="preserve">добирати адекватні методи та конкретні методики емпіричного дослідження з психології для вивчення окремих психічних явищ, </w:t>
      </w:r>
    </w:p>
    <w:p w:rsidR="005434F4" w:rsidRPr="005434F4" w:rsidRDefault="005434F4" w:rsidP="00CD34A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 xml:space="preserve">презентувати методику емпіричного дослідження з психології, </w:t>
      </w:r>
    </w:p>
    <w:p w:rsidR="005434F4" w:rsidRPr="005434F4" w:rsidRDefault="005434F4" w:rsidP="00CD34A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організовувати та проводити емпіричне дослідження з психології,</w:t>
      </w:r>
    </w:p>
    <w:p w:rsidR="005434F4" w:rsidRPr="005434F4" w:rsidRDefault="005434F4" w:rsidP="00CD34A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 xml:space="preserve">здійснювати обробку емпіричних даних, </w:t>
      </w:r>
    </w:p>
    <w:p w:rsidR="005434F4" w:rsidRPr="005434F4" w:rsidRDefault="005434F4" w:rsidP="00CD34A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5434F4">
        <w:rPr>
          <w:sz w:val="24"/>
          <w:szCs w:val="24"/>
          <w:lang w:val="uk-UA"/>
        </w:rPr>
        <w:t>представляти та аналізувати дані, формулювати  на їх основі висновки.</w:t>
      </w:r>
    </w:p>
    <w:p w:rsidR="00C60EB9" w:rsidRPr="00C60EB9" w:rsidRDefault="00C60EB9" w:rsidP="00CA5979">
      <w:pPr>
        <w:pStyle w:val="a3"/>
        <w:tabs>
          <w:tab w:val="left" w:pos="4386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>3. Результати навчання – компетентності.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E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 результаті вивчення курсу здобувач вищої освіти оволодіває такими </w:t>
      </w:r>
      <w:proofErr w:type="spellStart"/>
      <w:r w:rsidRPr="00C60EB9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компетентностями</w:t>
      </w:r>
      <w:proofErr w:type="spellEnd"/>
      <w:r w:rsidRPr="00C60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0EB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Загальні компетентності</w:t>
      </w:r>
    </w:p>
    <w:p w:rsidR="00C60EB9" w:rsidRPr="00C60EB9" w:rsidRDefault="00C60EB9" w:rsidP="00CA5979">
      <w:pPr>
        <w:pStyle w:val="a3"/>
        <w:spacing w:line="2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КЗ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 xml:space="preserve">-1. </w:t>
      </w: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Загальнонавчальна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60EB9">
        <w:rPr>
          <w:rFonts w:ascii="Times New Roman" w:hAnsi="Times New Roman" w:cs="Times New Roman"/>
          <w:sz w:val="24"/>
          <w:szCs w:val="24"/>
        </w:rPr>
        <w:t>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учнів початкової школи; чинним нормативним забезпеченням початкової освіти тощо.</w:t>
      </w:r>
    </w:p>
    <w:p w:rsidR="00C60EB9" w:rsidRPr="00C60EB9" w:rsidRDefault="00C60EB9" w:rsidP="00CA5979">
      <w:pPr>
        <w:pStyle w:val="a3"/>
        <w:spacing w:line="2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КЗ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 xml:space="preserve">-2. Інформаційно-аналітична. </w:t>
      </w:r>
      <w:r w:rsidRPr="00C60EB9">
        <w:rPr>
          <w:rFonts w:ascii="Times New Roman" w:hAnsi="Times New Roman" w:cs="Times New Roman"/>
          <w:sz w:val="24"/>
          <w:szCs w:val="24"/>
        </w:rPr>
        <w:t>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C60EB9" w:rsidRPr="00C60EB9" w:rsidRDefault="00C60EB9" w:rsidP="00CA59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КЗ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>-4. Комунікативна.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у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C60EB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Уміння застосовувати </w:t>
      </w:r>
      <w:proofErr w:type="spellStart"/>
      <w:r w:rsidRPr="00C60EB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різновидамиі</w:t>
      </w:r>
      <w:proofErr w:type="spellEnd"/>
      <w:r w:rsidRPr="00C60EB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стилі мовленнєвого спілкування у ситуаціях запобігання й </w:t>
      </w:r>
      <w:proofErr w:type="spellStart"/>
      <w:r w:rsidRPr="00C60EB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уреґулюванняконфліктів</w:t>
      </w:r>
      <w:proofErr w:type="spellEnd"/>
      <w:r w:rsidRPr="00C60EB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C60EB9" w:rsidRPr="00203F2C" w:rsidRDefault="00C60EB9" w:rsidP="00CA59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КЗ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>-5. Громадянська компетентність.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активно, відповідально й ефективно реалізовувати громадянські права й обов’язки з метою розвитку демократичного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суспільства.Здатність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учнів початкової школи; використовувати способи діяльності і моделі поведінки, що відповідають чинному законодавству України.</w:t>
      </w:r>
    </w:p>
    <w:p w:rsidR="00203F2C" w:rsidRPr="00203F2C" w:rsidRDefault="00203F2C" w:rsidP="00CA597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03F2C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КЗ</w:t>
      </w:r>
      <w:proofErr w:type="spellEnd"/>
      <w:r w:rsidRPr="00203F2C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-6. </w:t>
      </w:r>
      <w:proofErr w:type="spellStart"/>
      <w:r w:rsidRPr="00203F2C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Етична.</w:t>
      </w:r>
      <w:r w:rsidRPr="00203F2C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203F2C">
        <w:rPr>
          <w:rFonts w:ascii="Times New Roman" w:hAnsi="Times New Roman" w:cs="Times New Roman"/>
          <w:sz w:val="24"/>
          <w:szCs w:val="24"/>
        </w:rPr>
        <w:t xml:space="preserve"> діяти на основі </w:t>
      </w:r>
      <w:r w:rsidRPr="00203F2C">
        <w:rPr>
          <w:rFonts w:ascii="Times New Roman" w:hAnsi="Times New Roman" w:cs="Times New Roman"/>
          <w:sz w:val="24"/>
          <w:szCs w:val="24"/>
          <w:lang w:eastAsia="uk-UA"/>
        </w:rPr>
        <w:t>принципів і норм етики, правил культури поведінки у стосунках із дорослими й дітьми на основі загальнолюдських і національних цінностей, норм суспільної моралі; дотримуватися принципів педагогічної етики(професійної етики вчителя початкової школи)</w:t>
      </w:r>
      <w:r w:rsidRPr="00203F2C">
        <w:rPr>
          <w:rFonts w:ascii="Times New Roman" w:hAnsi="Times New Roman" w:cs="Times New Roman"/>
          <w:sz w:val="24"/>
          <w:szCs w:val="24"/>
        </w:rPr>
        <w:t>.</w:t>
      </w:r>
    </w:p>
    <w:p w:rsidR="00203F2C" w:rsidRPr="00203F2C" w:rsidRDefault="00203F2C" w:rsidP="00CA59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3F2C">
        <w:rPr>
          <w:rFonts w:ascii="Times New Roman" w:eastAsia="Calibri" w:hAnsi="Times New Roman" w:cs="Times New Roman"/>
          <w:b/>
          <w:i/>
          <w:sz w:val="24"/>
          <w:szCs w:val="24"/>
        </w:rPr>
        <w:t>КЗ</w:t>
      </w:r>
      <w:proofErr w:type="spellEnd"/>
      <w:r w:rsidRPr="00203F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-7. </w:t>
      </w:r>
      <w:proofErr w:type="spellStart"/>
      <w:r w:rsidRPr="00203F2C">
        <w:rPr>
          <w:rFonts w:ascii="Times New Roman" w:eastAsia="Calibri" w:hAnsi="Times New Roman" w:cs="Times New Roman"/>
          <w:b/>
          <w:i/>
          <w:sz w:val="24"/>
          <w:szCs w:val="24"/>
        </w:rPr>
        <w:t>Соціокультурна.</w:t>
      </w:r>
      <w:r w:rsidRPr="00203F2C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203F2C">
        <w:rPr>
          <w:rFonts w:ascii="Times New Roman" w:eastAsia="Calibri" w:hAnsi="Times New Roman" w:cs="Times New Roman"/>
          <w:sz w:val="24"/>
          <w:szCs w:val="24"/>
        </w:rPr>
        <w:t xml:space="preserve"> застосовувати знання, пов’язані з соціальною структурою і національною специфікою суспільства, особливостями соціальних ролей; здатність до орієнтування у соціальних ситуаціях,розуміння соціального контексту художніх творів</w:t>
      </w:r>
      <w:r w:rsidRPr="00203F2C">
        <w:rPr>
          <w:rFonts w:ascii="Times New Roman" w:hAnsi="Times New Roman" w:cs="Times New Roman"/>
          <w:sz w:val="24"/>
          <w:szCs w:val="24"/>
        </w:rPr>
        <w:t xml:space="preserve"> Здатність діяти соціально відповідально і свідомо; спроможність ідентифікувати себе з цінностями професійного середовища; наявність професійної позиції </w:t>
      </w:r>
      <w:proofErr w:type="spellStart"/>
      <w:r w:rsidRPr="00203F2C">
        <w:rPr>
          <w:rFonts w:ascii="Times New Roman" w:hAnsi="Times New Roman" w:cs="Times New Roman"/>
          <w:sz w:val="24"/>
          <w:szCs w:val="24"/>
        </w:rPr>
        <w:t>вчителя.</w:t>
      </w:r>
      <w:r w:rsidRPr="00203F2C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203F2C">
        <w:rPr>
          <w:rFonts w:ascii="Times New Roman" w:eastAsia="Calibri" w:hAnsi="Times New Roman" w:cs="Times New Roman"/>
          <w:sz w:val="24"/>
          <w:szCs w:val="24"/>
        </w:rPr>
        <w:t xml:space="preserve"> до цінування і поваги до різноманітності і </w:t>
      </w:r>
      <w:proofErr w:type="spellStart"/>
      <w:r w:rsidRPr="00203F2C">
        <w:rPr>
          <w:rFonts w:ascii="Times New Roman" w:eastAsia="Calibri" w:hAnsi="Times New Roman" w:cs="Times New Roman"/>
          <w:sz w:val="24"/>
          <w:szCs w:val="24"/>
        </w:rPr>
        <w:t>мультикультурності</w:t>
      </w:r>
      <w:proofErr w:type="spellEnd"/>
      <w:r w:rsidRPr="00203F2C">
        <w:rPr>
          <w:rFonts w:ascii="Times New Roman" w:eastAsia="Calibri" w:hAnsi="Times New Roman" w:cs="Times New Roman"/>
          <w:sz w:val="24"/>
          <w:szCs w:val="24"/>
        </w:rPr>
        <w:t>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0EB9">
        <w:rPr>
          <w:rFonts w:ascii="Times New Roman" w:eastAsia="Calibri" w:hAnsi="Times New Roman" w:cs="Times New Roman"/>
          <w:b/>
          <w:i/>
          <w:sz w:val="24"/>
          <w:szCs w:val="24"/>
        </w:rPr>
        <w:t>КЗ</w:t>
      </w:r>
      <w:proofErr w:type="spellEnd"/>
      <w:r w:rsidRPr="00C60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-11. </w:t>
      </w:r>
      <w:proofErr w:type="spellStart"/>
      <w:r w:rsidRPr="00C60EB9">
        <w:rPr>
          <w:rFonts w:ascii="Times New Roman" w:eastAsia="Calibri" w:hAnsi="Times New Roman" w:cs="Times New Roman"/>
          <w:b/>
          <w:i/>
          <w:sz w:val="24"/>
          <w:szCs w:val="24"/>
        </w:rPr>
        <w:t>Здоров’язбережувальна</w:t>
      </w:r>
      <w:proofErr w:type="spellEnd"/>
      <w:r w:rsidRPr="00C60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0EB9">
        <w:rPr>
          <w:rFonts w:ascii="Times New Roman" w:eastAsia="Calibri" w:hAnsi="Times New Roman" w:cs="Times New Roman"/>
          <w:b/>
          <w:i/>
          <w:sz w:val="24"/>
          <w:szCs w:val="24"/>
        </w:rPr>
        <w:t>компетентність.</w:t>
      </w:r>
      <w:r w:rsidRPr="00C60EB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C60EB9">
        <w:rPr>
          <w:rFonts w:ascii="Times New Roman" w:eastAsia="Calibri" w:hAnsi="Times New Roman" w:cs="Times New Roman"/>
          <w:sz w:val="24"/>
          <w:szCs w:val="24"/>
        </w:rPr>
        <w:t xml:space="preserve">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C60EB9">
        <w:rPr>
          <w:rFonts w:ascii="Times New Roman" w:eastAsia="Calibri" w:hAnsi="Times New Roman" w:cs="Times New Roman"/>
          <w:sz w:val="24"/>
          <w:szCs w:val="24"/>
        </w:rPr>
        <w:t>здоров’язбережувальної</w:t>
      </w:r>
      <w:proofErr w:type="spellEnd"/>
      <w:r w:rsidRPr="00C60EB9">
        <w:rPr>
          <w:rFonts w:ascii="Times New Roman" w:eastAsia="Calibri" w:hAnsi="Times New Roman" w:cs="Times New Roman"/>
          <w:sz w:val="24"/>
          <w:szCs w:val="24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60EB9">
        <w:rPr>
          <w:rFonts w:ascii="Times New Roman" w:hAnsi="Times New Roman" w:cs="Times New Roman"/>
          <w:b/>
          <w:sz w:val="24"/>
          <w:szCs w:val="24"/>
          <w:lang w:eastAsia="uk-UA"/>
        </w:rPr>
        <w:t>Спеціальні (фахові) компетентності: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>СК-1. Предметна компетентність.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початкової школи. Здатність до організації освітньої діяльності у початковій 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</w:t>
      </w:r>
      <w:r w:rsidRPr="00C60EB9">
        <w:rPr>
          <w:rFonts w:ascii="Times New Roman" w:hAnsi="Times New Roman" w:cs="Times New Roman"/>
          <w:sz w:val="24"/>
          <w:szCs w:val="24"/>
        </w:rPr>
        <w:lastRenderedPageBreak/>
        <w:t xml:space="preserve">школярів. Здатність використовувати сучасні засоби, електронні та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медіаресурси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, цифрові інструменти в освітніх цілях. Види предметних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>: філологічна, математична, технологічна, природничо-наукова, мистецька.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>СК – 2. Психологічна компетентність.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до розвитку учнів початкової школи як суб’єктів освітнього процесу на основі знань про їхні вікові, індивідуальні особливості і соціальні чинники розвитку. Складниками психологічної компетентності є: диференціально-психологічна, соціально-психологічна,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автопсихологічна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>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i/>
          <w:sz w:val="24"/>
          <w:szCs w:val="24"/>
        </w:rPr>
        <w:t>СК – 2.1. Диференціально-психологічна.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до застосування знань про особливості засвоєння навчального матеріалу учнями початкової школи відповідно до їхніх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індивідуальнихі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вікових характеристик сприймання, уваги, уяви, пам’яті, мислення; вміння застосовувати ці знання при моделюванні ситуацій навчання, виховання і розвитку молодших школярів;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й емоційно-вольових процесів учнів, спроможність їхнього урахування у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проєктуванні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педагогічного процесу.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i/>
          <w:sz w:val="24"/>
          <w:szCs w:val="24"/>
        </w:rPr>
        <w:t>СК – 2.2. Соціально-психологічна.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до застосування знань про особливості комунікативної діяльності учнів класу / учня початкової школи, взаємостосунки вчителя й учнів, закономірності педагогічного спілкування, соціальної ситуації, ситуацій міжособистісної взаємодії; вміння застосовувати ці знання в моделюванні освітнього процесу у початковій школі.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i/>
          <w:sz w:val="24"/>
          <w:szCs w:val="24"/>
        </w:rPr>
        <w:t xml:space="preserve">СК – 2.3. </w:t>
      </w:r>
      <w:proofErr w:type="spellStart"/>
      <w:r w:rsidRPr="00C60EB9">
        <w:rPr>
          <w:rFonts w:ascii="Times New Roman" w:hAnsi="Times New Roman" w:cs="Times New Roman"/>
          <w:b/>
          <w:i/>
          <w:sz w:val="24"/>
          <w:szCs w:val="24"/>
        </w:rPr>
        <w:t>Автопсихологічна</w:t>
      </w:r>
      <w:proofErr w:type="spellEnd"/>
      <w:r w:rsidRPr="00C60EB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60EB9">
        <w:rPr>
          <w:rFonts w:ascii="Times New Roman" w:hAnsi="Times New Roman" w:cs="Times New Roman"/>
          <w:sz w:val="24"/>
          <w:szCs w:val="24"/>
        </w:rPr>
        <w:t xml:space="preserve"> Здатність до адекватного усвідомлення особистісно-професійних якостей, самопізнання, самооцінки як підґрунтя формування критичного,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гуманістично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зорієнтованого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і розв’язання проблем особистісного зростання учня; сформованість психологічного мислення вчителя початкової школи; його готовність до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природовідповідних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>СК – 5. Професійно-комунікативна компетентність (ПКК)</w:t>
      </w:r>
      <w:r w:rsidRPr="00C60EB9">
        <w:rPr>
          <w:rFonts w:ascii="Times New Roman" w:hAnsi="Times New Roman" w:cs="Times New Roman"/>
          <w:sz w:val="24"/>
          <w:szCs w:val="24"/>
        </w:rPr>
        <w:t xml:space="preserve">. Здатність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актуалізовувати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</w:r>
    </w:p>
    <w:p w:rsidR="00C60EB9" w:rsidRPr="00C60EB9" w:rsidRDefault="00C60EB9" w:rsidP="00CA59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>Програмні результати навчання:</w:t>
      </w:r>
    </w:p>
    <w:p w:rsidR="00C60EB9" w:rsidRPr="00C60EB9" w:rsidRDefault="00C60EB9" w:rsidP="00CA5979">
      <w:pPr>
        <w:pStyle w:val="a3"/>
        <w:tabs>
          <w:tab w:val="left" w:pos="2816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РН1</w:t>
      </w:r>
      <w:r w:rsidRPr="00C60E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EB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Володіння системою наукових знань із дисциплін загальної та професійної підготовки. Знання сучасних теоретичних основ освітніх галузей, визначених Державним стандартом початкової освіти.</w:t>
      </w:r>
    </w:p>
    <w:p w:rsidR="00C60EB9" w:rsidRPr="00C60EB9" w:rsidRDefault="00C60EB9" w:rsidP="00CA5979">
      <w:pPr>
        <w:pStyle w:val="a3"/>
        <w:tabs>
          <w:tab w:val="left" w:pos="2816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РН14</w:t>
      </w:r>
      <w:r w:rsidRPr="00C60E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EB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до здійснення ефективної комунікації, в т.ч. іноземною мовою, у процесі вирішення професійно-педагогічних задач, усунення комунікативних бар’єрів, організації навчального діалогу з дітьми з особливими освітніми потребами.</w:t>
      </w:r>
    </w:p>
    <w:p w:rsidR="00C60EB9" w:rsidRPr="00C60EB9" w:rsidRDefault="00C60EB9" w:rsidP="00CA5979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t xml:space="preserve">РН17. </w:t>
      </w:r>
      <w:r w:rsidRPr="00C60EB9">
        <w:rPr>
          <w:rFonts w:ascii="Times New Roman" w:hAnsi="Times New Roman" w:cs="Times New Roman"/>
          <w:sz w:val="24"/>
          <w:szCs w:val="24"/>
        </w:rPr>
        <w:t>Здатність до навчання впродовж життя і вдосконалення з високим рівнем автономності набутої під час навчання кваліфікації.</w:t>
      </w:r>
    </w:p>
    <w:p w:rsidR="00C60EB9" w:rsidRPr="00C60EB9" w:rsidRDefault="00C60EB9" w:rsidP="00CA5979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РН18. </w:t>
      </w:r>
      <w:r w:rsidRPr="00C60EB9">
        <w:rPr>
          <w:rFonts w:ascii="Times New Roman" w:hAnsi="Times New Roman" w:cs="Times New Roman"/>
          <w:sz w:val="24"/>
          <w:szCs w:val="24"/>
        </w:rPr>
        <w:t xml:space="preserve">Здатність аналізувати соціально та </w:t>
      </w:r>
      <w:proofErr w:type="spellStart"/>
      <w:r w:rsidRPr="00C60EB9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Pr="00C60EB9">
        <w:rPr>
          <w:rFonts w:ascii="Times New Roman" w:hAnsi="Times New Roman" w:cs="Times New Roman"/>
          <w:sz w:val="24"/>
          <w:szCs w:val="24"/>
        </w:rPr>
        <w:t xml:space="preserve">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</w:r>
    </w:p>
    <w:p w:rsidR="007C3820" w:rsidRPr="007C3820" w:rsidRDefault="007C3820" w:rsidP="007C3820">
      <w:pPr>
        <w:tabs>
          <w:tab w:val="left" w:pos="4386"/>
        </w:tabs>
        <w:adjustRightInd/>
        <w:spacing w:before="1"/>
        <w:ind w:left="3845"/>
        <w:outlineLvl w:val="1"/>
        <w:rPr>
          <w:b/>
          <w:bCs/>
          <w:sz w:val="24"/>
          <w:szCs w:val="24"/>
          <w:lang w:val="uk-UA" w:eastAsia="en-US"/>
        </w:rPr>
      </w:pPr>
      <w:r w:rsidRPr="00631A01">
        <w:rPr>
          <w:b/>
          <w:bCs/>
          <w:sz w:val="24"/>
          <w:szCs w:val="24"/>
          <w:lang w:val="uk-UA" w:eastAsia="en-US"/>
        </w:rPr>
        <w:t>4</w:t>
      </w:r>
      <w:r w:rsidRPr="007C3820">
        <w:rPr>
          <w:b/>
          <w:bCs/>
          <w:sz w:val="24"/>
          <w:szCs w:val="24"/>
          <w:lang w:val="uk-UA" w:eastAsia="en-US"/>
        </w:rPr>
        <w:t>.Формат дисципліни</w:t>
      </w:r>
    </w:p>
    <w:p w:rsidR="007C3820" w:rsidRPr="007C3820" w:rsidRDefault="007C3820" w:rsidP="007C3820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 w:rsidRPr="007C3820">
        <w:rPr>
          <w:rFonts w:eastAsiaTheme="minorHAnsi"/>
          <w:sz w:val="24"/>
          <w:szCs w:val="24"/>
          <w:lang w:val="uk-UA" w:eastAsia="en-US"/>
        </w:rPr>
        <w:t xml:space="preserve">Викладання курсу </w:t>
      </w:r>
      <w:r w:rsidR="00197169" w:rsidRPr="00631A01">
        <w:rPr>
          <w:rFonts w:eastAsiaTheme="minorEastAsia"/>
          <w:sz w:val="24"/>
          <w:szCs w:val="24"/>
          <w:lang w:val="uk-UA" w:eastAsia="uk-UA"/>
        </w:rPr>
        <w:t>Практикум із загальної психології</w:t>
      </w:r>
      <w:r w:rsidRPr="007C3820">
        <w:rPr>
          <w:rFonts w:eastAsiaTheme="minorHAnsi"/>
          <w:sz w:val="24"/>
          <w:szCs w:val="24"/>
          <w:lang w:val="uk-UA" w:eastAsia="en-US"/>
        </w:rPr>
        <w:t xml:space="preserve">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7C3820">
        <w:rPr>
          <w:rFonts w:eastAsiaTheme="minorHAnsi"/>
          <w:sz w:val="24"/>
          <w:szCs w:val="24"/>
          <w:lang w:val="uk-UA" w:eastAsia="en-US"/>
        </w:rPr>
        <w:t>онлайн</w:t>
      </w:r>
      <w:proofErr w:type="spellEnd"/>
      <w:r w:rsidRPr="007C3820">
        <w:rPr>
          <w:rFonts w:eastAsiaTheme="minorHAnsi"/>
          <w:sz w:val="24"/>
          <w:szCs w:val="24"/>
          <w:lang w:val="uk-UA" w:eastAsia="en-US"/>
        </w:rPr>
        <w:t xml:space="preserve"> консультування і т.п.</w:t>
      </w:r>
    </w:p>
    <w:p w:rsidR="007C3820" w:rsidRPr="007C3820" w:rsidRDefault="007C3820" w:rsidP="007C3820">
      <w:pPr>
        <w:adjustRightInd/>
        <w:jc w:val="both"/>
        <w:rPr>
          <w:sz w:val="24"/>
          <w:szCs w:val="24"/>
          <w:lang w:val="uk-UA" w:eastAsia="en-US"/>
        </w:rPr>
      </w:pPr>
      <w:r w:rsidRPr="007C3820">
        <w:rPr>
          <w:sz w:val="24"/>
          <w:szCs w:val="24"/>
          <w:lang w:val="uk-UA" w:eastAsia="en-US"/>
        </w:rPr>
        <w:t>Під час сесії формат очний (</w:t>
      </w:r>
      <w:proofErr w:type="spellStart"/>
      <w:r w:rsidRPr="007C3820">
        <w:rPr>
          <w:sz w:val="24"/>
          <w:szCs w:val="24"/>
          <w:lang w:val="uk-UA" w:eastAsia="en-US"/>
        </w:rPr>
        <w:t>offline</w:t>
      </w:r>
      <w:proofErr w:type="spellEnd"/>
      <w:r w:rsidRPr="007C3820">
        <w:rPr>
          <w:sz w:val="24"/>
          <w:szCs w:val="24"/>
          <w:lang w:val="uk-UA" w:eastAsia="en-US"/>
        </w:rPr>
        <w:t>/</w:t>
      </w:r>
      <w:proofErr w:type="spellStart"/>
      <w:r w:rsidRPr="007C3820">
        <w:rPr>
          <w:sz w:val="24"/>
          <w:szCs w:val="24"/>
          <w:lang w:val="uk-UA" w:eastAsia="en-US"/>
        </w:rPr>
        <w:t>Face</w:t>
      </w:r>
      <w:proofErr w:type="spellEnd"/>
      <w:r w:rsidRPr="007C3820">
        <w:rPr>
          <w:sz w:val="24"/>
          <w:szCs w:val="24"/>
          <w:lang w:val="uk-UA" w:eastAsia="en-US"/>
        </w:rPr>
        <w:t xml:space="preserve"> </w:t>
      </w:r>
      <w:proofErr w:type="spellStart"/>
      <w:r w:rsidRPr="007C3820">
        <w:rPr>
          <w:sz w:val="24"/>
          <w:szCs w:val="24"/>
          <w:lang w:val="uk-UA" w:eastAsia="en-US"/>
        </w:rPr>
        <w:t>to</w:t>
      </w:r>
      <w:proofErr w:type="spellEnd"/>
      <w:r w:rsidRPr="007C3820">
        <w:rPr>
          <w:sz w:val="24"/>
          <w:szCs w:val="24"/>
          <w:lang w:val="uk-UA" w:eastAsia="en-US"/>
        </w:rPr>
        <w:t xml:space="preserve"> </w:t>
      </w:r>
      <w:proofErr w:type="spellStart"/>
      <w:r w:rsidRPr="007C3820">
        <w:rPr>
          <w:sz w:val="24"/>
          <w:szCs w:val="24"/>
          <w:lang w:val="uk-UA" w:eastAsia="en-US"/>
        </w:rPr>
        <w:t>face</w:t>
      </w:r>
      <w:proofErr w:type="spellEnd"/>
      <w:r w:rsidRPr="007C3820">
        <w:rPr>
          <w:sz w:val="24"/>
          <w:szCs w:val="24"/>
          <w:lang w:val="uk-UA" w:eastAsia="en-US"/>
        </w:rPr>
        <w:t>), у міжсесійний період – дистанційний (</w:t>
      </w:r>
      <w:proofErr w:type="spellStart"/>
      <w:r w:rsidRPr="007C3820">
        <w:rPr>
          <w:sz w:val="24"/>
          <w:szCs w:val="24"/>
          <w:lang w:val="uk-UA" w:eastAsia="en-US"/>
        </w:rPr>
        <w:t>online</w:t>
      </w:r>
      <w:proofErr w:type="spellEnd"/>
      <w:r w:rsidRPr="007C3820">
        <w:rPr>
          <w:sz w:val="24"/>
          <w:szCs w:val="24"/>
          <w:lang w:val="uk-UA" w:eastAsia="en-US"/>
        </w:rPr>
        <w:t>).</w:t>
      </w:r>
    </w:p>
    <w:p w:rsidR="007C3820" w:rsidRPr="007C3820" w:rsidRDefault="007C3820" w:rsidP="007C382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631A01">
        <w:rPr>
          <w:rFonts w:eastAsiaTheme="minorHAnsi"/>
          <w:b/>
          <w:sz w:val="24"/>
          <w:szCs w:val="24"/>
          <w:lang w:val="uk-UA" w:eastAsia="en-US"/>
        </w:rPr>
        <w:t>5</w:t>
      </w:r>
      <w:r w:rsidRPr="007C3820">
        <w:rPr>
          <w:rFonts w:eastAsiaTheme="minorHAnsi"/>
          <w:b/>
          <w:sz w:val="24"/>
          <w:szCs w:val="24"/>
          <w:lang w:val="uk-UA" w:eastAsia="en-US"/>
        </w:rPr>
        <w:t>.Пререквізити</w:t>
      </w:r>
    </w:p>
    <w:p w:rsidR="007C3820" w:rsidRPr="007C3820" w:rsidRDefault="007C3820" w:rsidP="00197169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b/>
          <w:sz w:val="24"/>
          <w:szCs w:val="24"/>
          <w:lang w:val="uk-UA" w:eastAsia="en-US"/>
        </w:rPr>
      </w:pPr>
      <w:r w:rsidRPr="007C3820">
        <w:rPr>
          <w:rFonts w:eastAsiaTheme="minorHAnsi"/>
          <w:sz w:val="24"/>
          <w:szCs w:val="24"/>
          <w:lang w:val="uk-UA" w:eastAsia="en-US"/>
        </w:rPr>
        <w:t xml:space="preserve">Ефективність засвоєння змісту дисципліни </w:t>
      </w:r>
      <w:r w:rsidR="00197169" w:rsidRPr="00631A01">
        <w:rPr>
          <w:rFonts w:eastAsiaTheme="minorEastAsia"/>
          <w:sz w:val="24"/>
          <w:szCs w:val="24"/>
          <w:lang w:val="uk-UA" w:eastAsia="uk-UA"/>
        </w:rPr>
        <w:t>Практикум із загальної психології</w:t>
      </w:r>
      <w:r w:rsidRPr="007C3820">
        <w:rPr>
          <w:rFonts w:eastAsiaTheme="minorHAnsi"/>
          <w:sz w:val="24"/>
          <w:szCs w:val="24"/>
          <w:lang w:val="uk-UA" w:eastAsia="en-US"/>
        </w:rPr>
        <w:t xml:space="preserve"> значно</w:t>
      </w:r>
      <w:r w:rsidR="00197169" w:rsidRPr="00631A01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підвищиться,</w:t>
      </w:r>
      <w:r w:rsidRPr="007C3820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якщо</w:t>
      </w:r>
      <w:r w:rsidRPr="007C3820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студент</w:t>
      </w:r>
      <w:r w:rsidRPr="007C3820">
        <w:rPr>
          <w:rFonts w:eastAsiaTheme="minorHAnsi"/>
          <w:spacing w:val="-21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попередньо</w:t>
      </w:r>
      <w:r w:rsidRPr="007C3820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опанував</w:t>
      </w:r>
      <w:r w:rsidRPr="007C3820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матеріалом</w:t>
      </w:r>
      <w:r w:rsidRPr="007C3820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таких</w:t>
      </w:r>
      <w:r w:rsidRPr="007C3820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дисциплін</w:t>
      </w:r>
      <w:r w:rsidRPr="007C3820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7C3820">
        <w:rPr>
          <w:rFonts w:eastAsiaTheme="minorHAnsi"/>
          <w:sz w:val="24"/>
          <w:szCs w:val="24"/>
          <w:lang w:val="uk-UA" w:eastAsia="en-US"/>
        </w:rPr>
        <w:t>як:</w:t>
      </w:r>
    </w:p>
    <w:p w:rsidR="007C3820" w:rsidRPr="007C3820" w:rsidRDefault="007C3820" w:rsidP="0064276D">
      <w:pPr>
        <w:widowControl/>
        <w:numPr>
          <w:ilvl w:val="0"/>
          <w:numId w:val="4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7C3820">
        <w:rPr>
          <w:sz w:val="24"/>
          <w:szCs w:val="24"/>
          <w:lang w:val="uk-UA" w:eastAsia="en-US"/>
        </w:rPr>
        <w:t>Анатомія та фізіологія</w:t>
      </w:r>
    </w:p>
    <w:p w:rsidR="007C3820" w:rsidRPr="007C3820" w:rsidRDefault="007C3820" w:rsidP="0064276D">
      <w:pPr>
        <w:widowControl/>
        <w:numPr>
          <w:ilvl w:val="0"/>
          <w:numId w:val="4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7C3820">
        <w:rPr>
          <w:sz w:val="24"/>
          <w:szCs w:val="24"/>
          <w:lang w:val="uk-UA" w:eastAsia="en-US"/>
        </w:rPr>
        <w:t>Загальна психологія</w:t>
      </w:r>
    </w:p>
    <w:p w:rsidR="007C3820" w:rsidRPr="007C3820" w:rsidRDefault="007C3820" w:rsidP="0064276D">
      <w:pPr>
        <w:widowControl/>
        <w:numPr>
          <w:ilvl w:val="0"/>
          <w:numId w:val="4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7C3820">
        <w:rPr>
          <w:sz w:val="24"/>
          <w:szCs w:val="24"/>
          <w:lang w:val="uk-UA" w:eastAsia="en-US"/>
        </w:rPr>
        <w:t xml:space="preserve"> Вікова психологія</w:t>
      </w:r>
    </w:p>
    <w:p w:rsidR="007C3820" w:rsidRPr="007C3820" w:rsidRDefault="007C3820" w:rsidP="0064276D">
      <w:pPr>
        <w:widowControl/>
        <w:numPr>
          <w:ilvl w:val="0"/>
          <w:numId w:val="4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7C3820">
        <w:rPr>
          <w:sz w:val="24"/>
          <w:szCs w:val="24"/>
          <w:lang w:val="uk-UA" w:eastAsia="en-US"/>
        </w:rPr>
        <w:t>Основи медичних знань</w:t>
      </w:r>
    </w:p>
    <w:p w:rsidR="007C3820" w:rsidRPr="007C3820" w:rsidRDefault="007C3820" w:rsidP="007C3820">
      <w:pPr>
        <w:tabs>
          <w:tab w:val="left" w:pos="4508"/>
        </w:tabs>
        <w:adjustRightInd/>
        <w:spacing w:before="1" w:after="50"/>
        <w:ind w:left="108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631A01">
        <w:rPr>
          <w:b/>
          <w:bCs/>
          <w:sz w:val="24"/>
          <w:szCs w:val="24"/>
          <w:lang w:val="uk-UA" w:eastAsia="en-US"/>
        </w:rPr>
        <w:t>6</w:t>
      </w:r>
      <w:r w:rsidRPr="007C3820">
        <w:rPr>
          <w:b/>
          <w:bCs/>
          <w:sz w:val="24"/>
          <w:szCs w:val="24"/>
          <w:lang w:val="uk-UA" w:eastAsia="en-US"/>
        </w:rPr>
        <w:t>.Обсяг</w:t>
      </w:r>
      <w:r w:rsidRPr="007C3820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7C3820">
        <w:rPr>
          <w:b/>
          <w:bCs/>
          <w:sz w:val="24"/>
          <w:szCs w:val="24"/>
          <w:lang w:val="uk-UA" w:eastAsia="en-US"/>
        </w:rPr>
        <w:t>дисципліни</w:t>
      </w:r>
    </w:p>
    <w:tbl>
      <w:tblPr>
        <w:tblStyle w:val="TableNormal11"/>
        <w:tblW w:w="1020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9"/>
        <w:gridCol w:w="4675"/>
      </w:tblGrid>
      <w:tr w:rsidR="007C3820" w:rsidRPr="007C3820" w:rsidTr="00C847A7">
        <w:trPr>
          <w:trHeight w:val="3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7C3820" w:rsidRPr="007C3820" w:rsidTr="00C847A7">
        <w:trPr>
          <w:trHeight w:val="33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C3820" w:rsidRPr="007C3820" w:rsidTr="00C847A7">
        <w:trPr>
          <w:trHeight w:val="32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Семінарські заняття/практичні/лабораторні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20" w:rsidRPr="007C3820" w:rsidRDefault="0064276D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</w:t>
            </w:r>
            <w:r w:rsidR="007C3820"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год</w:t>
            </w: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7C3820" w:rsidRPr="007C3820" w:rsidTr="00C847A7">
        <w:trPr>
          <w:trHeight w:val="36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820" w:rsidRPr="007C3820" w:rsidRDefault="007C3820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20" w:rsidRPr="007C3820" w:rsidRDefault="0064276D" w:rsidP="007C382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</w:t>
            </w:r>
            <w:r w:rsidR="007C3820"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год</w:t>
            </w: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7C3820" w:rsidRPr="007C3820" w:rsidRDefault="007C3820" w:rsidP="007C3820">
      <w:pPr>
        <w:adjustRightInd/>
        <w:spacing w:before="9"/>
        <w:rPr>
          <w:b/>
          <w:sz w:val="24"/>
          <w:szCs w:val="24"/>
          <w:lang w:val="uk-UA" w:eastAsia="en-US"/>
        </w:rPr>
      </w:pPr>
    </w:p>
    <w:p w:rsidR="007C3820" w:rsidRPr="007C3820" w:rsidRDefault="007C3820" w:rsidP="007C3820">
      <w:pPr>
        <w:tabs>
          <w:tab w:val="left" w:pos="4592"/>
        </w:tabs>
        <w:adjustRightInd/>
        <w:spacing w:after="2"/>
        <w:ind w:left="1080"/>
        <w:jc w:val="center"/>
        <w:rPr>
          <w:b/>
          <w:sz w:val="24"/>
          <w:szCs w:val="24"/>
          <w:lang w:val="uk-UA" w:eastAsia="en-US"/>
        </w:rPr>
      </w:pPr>
      <w:r w:rsidRPr="00631A01">
        <w:rPr>
          <w:b/>
          <w:sz w:val="24"/>
          <w:szCs w:val="24"/>
          <w:lang w:val="uk-UA" w:eastAsia="en-US"/>
        </w:rPr>
        <w:t>7</w:t>
      </w:r>
      <w:r w:rsidRPr="007C3820">
        <w:rPr>
          <w:b/>
          <w:sz w:val="24"/>
          <w:szCs w:val="24"/>
          <w:lang w:val="uk-UA" w:eastAsia="en-US"/>
        </w:rPr>
        <w:t>.Ознаки</w:t>
      </w:r>
      <w:r w:rsidRPr="007C3820">
        <w:rPr>
          <w:b/>
          <w:spacing w:val="-2"/>
          <w:sz w:val="24"/>
          <w:szCs w:val="24"/>
          <w:lang w:val="uk-UA" w:eastAsia="en-US"/>
        </w:rPr>
        <w:t xml:space="preserve"> </w:t>
      </w:r>
      <w:r w:rsidRPr="007C3820">
        <w:rPr>
          <w:b/>
          <w:sz w:val="24"/>
          <w:szCs w:val="24"/>
          <w:lang w:val="uk-UA" w:eastAsia="en-US"/>
        </w:rPr>
        <w:t>дисципліни</w:t>
      </w:r>
    </w:p>
    <w:tbl>
      <w:tblPr>
        <w:tblStyle w:val="TableNormal11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5"/>
        <w:gridCol w:w="1701"/>
        <w:gridCol w:w="2268"/>
        <w:gridCol w:w="4782"/>
      </w:tblGrid>
      <w:tr w:rsidR="0064276D" w:rsidRPr="00631A01" w:rsidTr="0064276D">
        <w:trPr>
          <w:trHeight w:val="7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6D" w:rsidRPr="007C3820" w:rsidRDefault="0064276D" w:rsidP="007C3820">
            <w:pPr>
              <w:adjustRightInd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64276D" w:rsidRPr="007C3820" w:rsidRDefault="0064276D" w:rsidP="007C3820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Рік/</w:t>
            </w: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76D" w:rsidRPr="007C3820" w:rsidRDefault="0064276D" w:rsidP="007C3820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Кількість </w:t>
            </w:r>
            <w:r w:rsidRPr="007C3820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>кредитів/ годин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76D" w:rsidRPr="007C3820" w:rsidRDefault="0064276D" w:rsidP="007C3820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Вид</w:t>
            </w:r>
          </w:p>
          <w:p w:rsidR="0064276D" w:rsidRPr="007C3820" w:rsidRDefault="0064276D" w:rsidP="007C3820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підсумкового контролю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76D" w:rsidRPr="007C3820" w:rsidRDefault="0064276D" w:rsidP="007C3820">
            <w:pPr>
              <w:adjustRightInd/>
              <w:spacing w:line="259" w:lineRule="auto"/>
              <w:ind w:left="243" w:hanging="13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 xml:space="preserve">Нормативна/ </w:t>
            </w: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вибіркова</w:t>
            </w:r>
          </w:p>
        </w:tc>
      </w:tr>
      <w:tr w:rsidR="0064276D" w:rsidRPr="00631A01" w:rsidTr="0064276D">
        <w:trPr>
          <w:trHeight w:val="52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D" w:rsidRPr="007C3820" w:rsidRDefault="0064276D" w:rsidP="007C3820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3/5</w:t>
            </w: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D" w:rsidRPr="007C3820" w:rsidRDefault="0064276D" w:rsidP="0064276D">
            <w:pPr>
              <w:adjustRightInd/>
              <w:spacing w:line="259" w:lineRule="auto"/>
              <w:ind w:firstLine="2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3/9</w:t>
            </w:r>
            <w:r w:rsidRPr="007C38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 год</w:t>
            </w: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D" w:rsidRPr="007C3820" w:rsidRDefault="0064276D" w:rsidP="007C3820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D" w:rsidRPr="007C3820" w:rsidRDefault="0064276D" w:rsidP="0064276D">
            <w:pPr>
              <w:adjustRightInd/>
              <w:spacing w:line="259" w:lineRule="auto"/>
              <w:ind w:left="246" w:hanging="130"/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>вибіркова</w:t>
            </w:r>
          </w:p>
        </w:tc>
      </w:tr>
    </w:tbl>
    <w:p w:rsidR="007C3820" w:rsidRPr="007C3820" w:rsidRDefault="007C3820" w:rsidP="007C3820">
      <w:pPr>
        <w:adjustRightInd/>
        <w:spacing w:before="10"/>
        <w:ind w:left="720"/>
        <w:rPr>
          <w:sz w:val="24"/>
          <w:szCs w:val="24"/>
          <w:lang w:val="uk-UA" w:eastAsia="en-US"/>
        </w:rPr>
      </w:pPr>
    </w:p>
    <w:p w:rsidR="007C3820" w:rsidRPr="007C3820" w:rsidRDefault="007C3820" w:rsidP="007C3820">
      <w:pPr>
        <w:tabs>
          <w:tab w:val="left" w:pos="2571"/>
        </w:tabs>
        <w:adjustRightInd/>
        <w:spacing w:before="1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631A01">
        <w:rPr>
          <w:b/>
          <w:bCs/>
          <w:sz w:val="24"/>
          <w:szCs w:val="24"/>
          <w:lang w:val="uk-UA" w:eastAsia="en-US"/>
        </w:rPr>
        <w:t>8</w:t>
      </w:r>
      <w:r w:rsidRPr="007C3820">
        <w:rPr>
          <w:b/>
          <w:bCs/>
          <w:sz w:val="24"/>
          <w:szCs w:val="24"/>
          <w:lang w:val="uk-UA" w:eastAsia="en-US"/>
        </w:rPr>
        <w:t>.Технічне й програмне забезпечення</w:t>
      </w:r>
      <w:r w:rsidRPr="007C3820">
        <w:rPr>
          <w:b/>
          <w:bCs/>
          <w:spacing w:val="-6"/>
          <w:sz w:val="24"/>
          <w:szCs w:val="24"/>
          <w:lang w:val="uk-UA" w:eastAsia="en-US"/>
        </w:rPr>
        <w:t xml:space="preserve"> </w:t>
      </w:r>
      <w:r w:rsidRPr="007C3820">
        <w:rPr>
          <w:b/>
          <w:bCs/>
          <w:sz w:val="24"/>
          <w:szCs w:val="24"/>
          <w:lang w:val="uk-UA" w:eastAsia="en-US"/>
        </w:rPr>
        <w:t>/обладнання</w:t>
      </w:r>
    </w:p>
    <w:p w:rsidR="00B81644" w:rsidRPr="00B81644" w:rsidRDefault="00B81644" w:rsidP="00B8164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B81644">
        <w:rPr>
          <w:rFonts w:eastAsiaTheme="minorHAnsi"/>
          <w:sz w:val="24"/>
          <w:szCs w:val="24"/>
          <w:lang w:val="uk-UA" w:eastAsia="en-US"/>
        </w:rPr>
        <w:t>Вивчення курсу не потребує використання програмного забезпечення, крім загальновживаних програм та операційних систем.</w:t>
      </w:r>
    </w:p>
    <w:p w:rsidR="007C3820" w:rsidRPr="007C3820" w:rsidRDefault="007C3820" w:rsidP="007C3820">
      <w:pPr>
        <w:tabs>
          <w:tab w:val="left" w:pos="4657"/>
        </w:tabs>
        <w:adjustRightInd/>
        <w:spacing w:before="4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631A01">
        <w:rPr>
          <w:b/>
          <w:bCs/>
          <w:sz w:val="24"/>
          <w:szCs w:val="24"/>
          <w:lang w:val="uk-UA" w:eastAsia="en-US"/>
        </w:rPr>
        <w:t>9</w:t>
      </w:r>
      <w:r w:rsidRPr="007C3820">
        <w:rPr>
          <w:b/>
          <w:bCs/>
          <w:sz w:val="24"/>
          <w:szCs w:val="24"/>
          <w:lang w:val="uk-UA" w:eastAsia="en-US"/>
        </w:rPr>
        <w:t>.Політики</w:t>
      </w:r>
      <w:r w:rsidRPr="007C3820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7C3820">
        <w:rPr>
          <w:b/>
          <w:bCs/>
          <w:sz w:val="24"/>
          <w:szCs w:val="24"/>
          <w:lang w:val="uk-UA" w:eastAsia="en-US"/>
        </w:rPr>
        <w:t>курсу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i/>
          <w:sz w:val="24"/>
          <w:szCs w:val="24"/>
          <w:u w:val="single"/>
          <w:lang w:val="uk-UA" w:eastAsia="en-US"/>
        </w:rPr>
      </w:pPr>
      <w:r w:rsidRPr="002445CD">
        <w:rPr>
          <w:rFonts w:eastAsiaTheme="minorHAnsi"/>
          <w:i/>
          <w:sz w:val="24"/>
          <w:szCs w:val="24"/>
          <w:u w:val="single"/>
          <w:lang w:val="uk-UA" w:eastAsia="en-US"/>
        </w:rPr>
        <w:t>Академічна доброчесність: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2445CD">
        <w:rPr>
          <w:rFonts w:eastAsiaTheme="minorHAnsi"/>
          <w:sz w:val="24"/>
          <w:szCs w:val="24"/>
          <w:lang w:val="uk-UA" w:eastAsia="en-US"/>
        </w:rPr>
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2445CD">
        <w:rPr>
          <w:rFonts w:eastAsiaTheme="minorHAnsi"/>
          <w:sz w:val="24"/>
          <w:szCs w:val="24"/>
          <w:lang w:val="uk-UA" w:eastAsia="en-US"/>
        </w:rPr>
        <w:t>недоброчесності</w:t>
      </w:r>
      <w:proofErr w:type="spellEnd"/>
      <w:r w:rsidRPr="002445CD">
        <w:rPr>
          <w:rFonts w:eastAsiaTheme="minorHAnsi"/>
          <w:sz w:val="24"/>
          <w:szCs w:val="24"/>
          <w:lang w:val="uk-UA" w:eastAsia="en-US"/>
        </w:rPr>
        <w:t xml:space="preserve">. Виявлення ознак академічної </w:t>
      </w:r>
      <w:proofErr w:type="spellStart"/>
      <w:r w:rsidRPr="002445CD">
        <w:rPr>
          <w:rFonts w:eastAsiaTheme="minorHAnsi"/>
          <w:sz w:val="24"/>
          <w:szCs w:val="24"/>
          <w:lang w:val="uk-UA" w:eastAsia="en-US"/>
        </w:rPr>
        <w:t>недоброчесності</w:t>
      </w:r>
      <w:proofErr w:type="spellEnd"/>
      <w:r w:rsidRPr="002445CD">
        <w:rPr>
          <w:rFonts w:eastAsiaTheme="minorHAnsi"/>
          <w:sz w:val="24"/>
          <w:szCs w:val="24"/>
          <w:lang w:val="uk-UA" w:eastAsia="en-US"/>
        </w:rPr>
        <w:t xml:space="preserve"> в письмовій роботі студента є підставою для її </w:t>
      </w:r>
      <w:proofErr w:type="spellStart"/>
      <w:r w:rsidRPr="002445CD">
        <w:rPr>
          <w:rFonts w:eastAsiaTheme="minorHAnsi"/>
          <w:sz w:val="24"/>
          <w:szCs w:val="24"/>
          <w:lang w:val="uk-UA" w:eastAsia="en-US"/>
        </w:rPr>
        <w:t>незарахування</w:t>
      </w:r>
      <w:proofErr w:type="spellEnd"/>
      <w:r w:rsidRPr="002445CD">
        <w:rPr>
          <w:rFonts w:eastAsiaTheme="minorHAnsi"/>
          <w:sz w:val="24"/>
          <w:szCs w:val="24"/>
          <w:lang w:val="uk-UA" w:eastAsia="en-US"/>
        </w:rPr>
        <w:t xml:space="preserve"> викладачем, незалежно від масштабів плагіату.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i/>
          <w:sz w:val="24"/>
          <w:szCs w:val="24"/>
          <w:u w:val="single"/>
          <w:lang w:val="uk-UA" w:eastAsia="en-US"/>
        </w:rPr>
      </w:pPr>
      <w:r w:rsidRPr="002445CD">
        <w:rPr>
          <w:rFonts w:eastAsiaTheme="minorHAnsi"/>
          <w:i/>
          <w:sz w:val="24"/>
          <w:szCs w:val="24"/>
          <w:u w:val="single"/>
          <w:lang w:val="uk-UA" w:eastAsia="en-US"/>
        </w:rPr>
        <w:t>Відвідування занять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2445CD">
        <w:rPr>
          <w:rFonts w:eastAsiaTheme="minorHAnsi"/>
          <w:sz w:val="24"/>
          <w:szCs w:val="24"/>
          <w:lang w:val="uk-UA" w:eastAsia="en-US"/>
        </w:rPr>
        <w:t xml:space="preserve">Відвідання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Допускається 1 пропуск з поважних причин, який не впливатиме на систему оцінювання. У будь-якому випадку студенти зобов’язані </w:t>
      </w:r>
      <w:r w:rsidRPr="002445CD">
        <w:rPr>
          <w:rFonts w:eastAsiaTheme="minorHAnsi"/>
          <w:sz w:val="24"/>
          <w:szCs w:val="24"/>
          <w:lang w:val="uk-UA" w:eastAsia="en-US"/>
        </w:rPr>
        <w:lastRenderedPageBreak/>
        <w:t>дотримуватися усі строків визначених для виконання усі видів письмових робіт, передбачених курсом.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i/>
          <w:sz w:val="24"/>
          <w:szCs w:val="24"/>
          <w:u w:val="single"/>
          <w:lang w:val="uk-UA" w:eastAsia="en-US"/>
        </w:rPr>
      </w:pPr>
      <w:r w:rsidRPr="002445CD">
        <w:rPr>
          <w:rFonts w:eastAsiaTheme="minorHAnsi"/>
          <w:i/>
          <w:sz w:val="24"/>
          <w:szCs w:val="24"/>
          <w:u w:val="single"/>
          <w:lang w:val="uk-UA" w:eastAsia="en-US"/>
        </w:rPr>
        <w:t>Література</w:t>
      </w:r>
    </w:p>
    <w:p w:rsidR="002445CD" w:rsidRPr="002445CD" w:rsidRDefault="002445CD" w:rsidP="002445CD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2445CD">
        <w:rPr>
          <w:rFonts w:eastAsiaTheme="minorHAnsi"/>
          <w:sz w:val="24"/>
          <w:szCs w:val="24"/>
          <w:lang w:val="uk-UA" w:eastAsia="en-US"/>
        </w:rPr>
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7C3820" w:rsidRPr="007C3820" w:rsidRDefault="007C3820" w:rsidP="007C3820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</w:p>
    <w:p w:rsidR="007C3820" w:rsidRPr="007C3820" w:rsidRDefault="007C3820" w:rsidP="007C3820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631A01">
        <w:rPr>
          <w:b/>
          <w:bCs/>
          <w:sz w:val="24"/>
          <w:szCs w:val="24"/>
          <w:lang w:val="uk-UA" w:eastAsia="en-US"/>
        </w:rPr>
        <w:t>10</w:t>
      </w:r>
      <w:r w:rsidRPr="007C3820">
        <w:rPr>
          <w:b/>
          <w:bCs/>
          <w:sz w:val="24"/>
          <w:szCs w:val="24"/>
          <w:lang w:val="uk-UA" w:eastAsia="en-US"/>
        </w:rPr>
        <w:t>.Схема дисципліни</w:t>
      </w:r>
    </w:p>
    <w:tbl>
      <w:tblPr>
        <w:tblStyle w:val="TableNormal1"/>
        <w:tblW w:w="8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985"/>
        <w:gridCol w:w="1418"/>
        <w:gridCol w:w="1275"/>
        <w:gridCol w:w="1625"/>
      </w:tblGrid>
      <w:tr w:rsidR="007C3820" w:rsidRPr="007C3820" w:rsidTr="002B0F7A">
        <w:trPr>
          <w:trHeight w:val="818"/>
        </w:trPr>
        <w:tc>
          <w:tcPr>
            <w:tcW w:w="2552" w:type="dxa"/>
          </w:tcPr>
          <w:p w:rsidR="007C3820" w:rsidRPr="00631A01" w:rsidRDefault="007C3820" w:rsidP="00911D2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Тема</w:t>
            </w:r>
            <w:r w:rsidR="00911D28" w:rsidRPr="00631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практичного</w:t>
            </w:r>
            <w:r w:rsidR="00911D28"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заняття </w:t>
            </w: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, план</w:t>
            </w:r>
          </w:p>
          <w:p w:rsidR="00911D28" w:rsidRPr="007C3820" w:rsidRDefault="00911D28" w:rsidP="00911D2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7C3820" w:rsidRPr="007C3820" w:rsidRDefault="007C3820" w:rsidP="007C3820">
            <w:pPr>
              <w:adjustRightInd/>
              <w:spacing w:after="160" w:line="259" w:lineRule="auto"/>
              <w:ind w:left="282" w:firstLine="180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Вид </w:t>
            </w:r>
            <w:r w:rsidRPr="007C382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418" w:type="dxa"/>
          </w:tcPr>
          <w:p w:rsidR="007C3820" w:rsidRPr="007C3820" w:rsidRDefault="007C3820" w:rsidP="007C3820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Матеріали</w:t>
            </w:r>
          </w:p>
        </w:tc>
        <w:tc>
          <w:tcPr>
            <w:tcW w:w="1275" w:type="dxa"/>
          </w:tcPr>
          <w:p w:rsidR="007C3820" w:rsidRPr="007C3820" w:rsidRDefault="007C3820" w:rsidP="007C3820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Література</w:t>
            </w:r>
          </w:p>
        </w:tc>
        <w:tc>
          <w:tcPr>
            <w:tcW w:w="1625" w:type="dxa"/>
          </w:tcPr>
          <w:p w:rsidR="007C3820" w:rsidRPr="007C3820" w:rsidRDefault="007C3820" w:rsidP="007C3820">
            <w:pPr>
              <w:adjustRightInd/>
              <w:spacing w:after="160"/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 xml:space="preserve">Завдання/ </w:t>
            </w:r>
            <w:r w:rsidRPr="007C382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Форма </w:t>
            </w:r>
            <w:r w:rsidRPr="007C382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контролю</w:t>
            </w:r>
          </w:p>
        </w:tc>
      </w:tr>
      <w:tr w:rsidR="007C3820" w:rsidRPr="007C3820" w:rsidTr="00E6098F">
        <w:trPr>
          <w:trHeight w:val="414"/>
        </w:trPr>
        <w:tc>
          <w:tcPr>
            <w:tcW w:w="2552" w:type="dxa"/>
          </w:tcPr>
          <w:p w:rsidR="00911D28" w:rsidRPr="00631A01" w:rsidRDefault="00911D28" w:rsidP="00E609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1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№1 </w:t>
            </w:r>
          </w:p>
          <w:p w:rsidR="00911D28" w:rsidRPr="00911D28" w:rsidRDefault="00911D28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Поняття про психологічне дослідження</w:t>
            </w:r>
          </w:p>
          <w:p w:rsidR="00911D28" w:rsidRPr="00911D28" w:rsidRDefault="00911D28" w:rsidP="00E6098F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завдання дисципліни «Практикум з загальної психології». Структура дисципліни</w:t>
            </w:r>
          </w:p>
          <w:p w:rsidR="00911D28" w:rsidRPr="00911D28" w:rsidRDefault="00911D28" w:rsidP="00E6098F">
            <w:pPr>
              <w:widowControl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психологічне дослідження та його значення у професійній діяльності психолога.</w:t>
            </w:r>
          </w:p>
          <w:p w:rsidR="007C3820" w:rsidRPr="007C3820" w:rsidRDefault="00911D28" w:rsidP="00E6098F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методів психологічного дослідження</w:t>
            </w:r>
          </w:p>
        </w:tc>
        <w:tc>
          <w:tcPr>
            <w:tcW w:w="1985" w:type="dxa"/>
          </w:tcPr>
          <w:p w:rsidR="007C3820" w:rsidRPr="007C3820" w:rsidRDefault="00911D28" w:rsidP="007C3820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C3820" w:rsidRPr="007C3820" w:rsidRDefault="007C3820" w:rsidP="007C3820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C3820" w:rsidRPr="007C3820" w:rsidRDefault="007C3820" w:rsidP="007C3820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C3820" w:rsidRPr="007C3820" w:rsidRDefault="007C3820" w:rsidP="007C3820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C3820" w:rsidRPr="007C3820" w:rsidRDefault="007C3820" w:rsidP="007C3820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C3820" w:rsidRPr="007C3820" w:rsidRDefault="007C3820" w:rsidP="007C3820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C3820" w:rsidRPr="007C3820" w:rsidRDefault="007C3820" w:rsidP="007C3820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911D28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№2 </w:t>
            </w:r>
          </w:p>
          <w:p w:rsidR="00791A6F" w:rsidRPr="00911D28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 спостереження в психології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 спостереження в психології. Організація та проведення методу спостереження в психологічному дослідженні. Елементи поведінки досліджуваного, що можуть бути предметом спостереження в психології.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Розкрийте зміст кожного з видів спостереження та наведіть приклади.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Типові помилки при спостереженні та їх причини.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Спостережливість як професійно важлива якість психолога.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E6098F">
        <w:trPr>
          <w:trHeight w:val="555"/>
        </w:trPr>
        <w:tc>
          <w:tcPr>
            <w:tcW w:w="2552" w:type="dxa"/>
          </w:tcPr>
          <w:p w:rsidR="00791A6F" w:rsidRPr="00911D28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Практичне заняття №3,4</w:t>
            </w:r>
          </w:p>
          <w:p w:rsidR="00791A6F" w:rsidRPr="00911D28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Експериментальний метод дослідження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0"/>
                <w:tab w:val="num" w:pos="142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Експериментальний метод дослідження в психології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0"/>
                <w:tab w:val="num" w:pos="142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проведення експерименту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0"/>
                <w:tab w:val="num" w:pos="142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Гіпотеза як основний етап експериментального дослідження</w:t>
            </w:r>
          </w:p>
          <w:p w:rsidR="00791A6F" w:rsidRPr="00911D28" w:rsidRDefault="00791A6F" w:rsidP="00E6098F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0"/>
                <w:tab w:val="num" w:pos="142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експерименту: лабораторний, природний та формуючий 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0"/>
                <w:tab w:val="num" w:pos="142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особистості експериментатора та обстежуваного на процес та результати психологічного дослідження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911D28" w:rsidRDefault="00791A6F" w:rsidP="00E6098F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№5, 6, 7 </w:t>
            </w:r>
          </w:p>
          <w:p w:rsidR="00791A6F" w:rsidRPr="00911D28" w:rsidRDefault="00791A6F" w:rsidP="00E6098F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1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Опитування як метод дослідження</w:t>
            </w:r>
          </w:p>
          <w:p w:rsidR="00791A6F" w:rsidRPr="00C60EB9" w:rsidRDefault="00791A6F" w:rsidP="00E609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метод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91A6F" w:rsidRPr="00C60EB9" w:rsidRDefault="00791A6F" w:rsidP="00E609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психологічному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ідженні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(анкетування,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1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бесіда)</w:t>
            </w:r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91A6F" w:rsidRPr="00C60EB9" w:rsidRDefault="00791A6F" w:rsidP="00E609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  <w:r w:rsidRPr="00C60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запитань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анкеті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91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5B73C7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Практичне заняття 8, 9</w:t>
            </w:r>
          </w:p>
          <w:p w:rsidR="00791A6F" w:rsidRPr="00631A01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Методики вивчення відчуття та сприймання</w:t>
            </w:r>
            <w:r w:rsidRPr="00631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791A6F" w:rsidRPr="005B73C7" w:rsidRDefault="00791A6F" w:rsidP="00E6098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відчуття. Функції та властивості відчуття. </w:t>
            </w:r>
          </w:p>
          <w:p w:rsidR="00791A6F" w:rsidRPr="005B73C7" w:rsidRDefault="00791A6F" w:rsidP="00E6098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відчуттів. Особливості зорової, слухової та тактильної чутливості.</w:t>
            </w:r>
          </w:p>
          <w:p w:rsidR="00791A6F" w:rsidRPr="005B73C7" w:rsidRDefault="00791A6F" w:rsidP="00E6098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поріг чутливості.</w:t>
            </w:r>
          </w:p>
          <w:p w:rsidR="00791A6F" w:rsidRPr="005B73C7" w:rsidRDefault="00791A6F" w:rsidP="00E6098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сприймання. Фізіологічні основи сприймання.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сприймання часу та простору. Ілюзії сприймання.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E6098F">
        <w:trPr>
          <w:trHeight w:val="981"/>
        </w:trPr>
        <w:tc>
          <w:tcPr>
            <w:tcW w:w="2552" w:type="dxa"/>
          </w:tcPr>
          <w:p w:rsidR="00791A6F" w:rsidRPr="005B73C7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10, </w:t>
            </w:r>
          </w:p>
          <w:p w:rsidR="00791A6F" w:rsidRPr="005B73C7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Методика вивчення пам’яті </w:t>
            </w:r>
          </w:p>
          <w:p w:rsidR="00791A6F" w:rsidRPr="00631A01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самостійно опрацьовані методики на дослідження уявлення для презентації їх у групі.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E6098F">
        <w:trPr>
          <w:trHeight w:val="981"/>
        </w:trPr>
        <w:tc>
          <w:tcPr>
            <w:tcW w:w="2552" w:type="dxa"/>
          </w:tcPr>
          <w:p w:rsidR="00791A6F" w:rsidRPr="00E6098F" w:rsidRDefault="00791A6F" w:rsidP="001852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12, 13</w:t>
            </w:r>
          </w:p>
          <w:p w:rsidR="00791A6F" w:rsidRPr="00E6098F" w:rsidRDefault="00791A6F" w:rsidP="001852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 уявлень</w:t>
            </w:r>
          </w:p>
          <w:p w:rsidR="00791A6F" w:rsidRPr="00E6098F" w:rsidRDefault="00791A6F" w:rsidP="0018529A">
            <w:pPr>
              <w:widowControl/>
              <w:numPr>
                <w:ilvl w:val="0"/>
                <w:numId w:val="14"/>
              </w:numPr>
              <w:tabs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</w:t>
            </w: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тика</w:t>
            </w:r>
            <w:proofErr w:type="spellEnd"/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види уявлень.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14"/>
              </w:numPr>
              <w:tabs>
                <w:tab w:val="left" w:pos="1134"/>
              </w:tabs>
              <w:autoSpaceDE/>
              <w:autoSpaceDN/>
              <w:adjustRightInd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Асоціація як психологічний механізм уявлення.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5B73C7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14, 15, 16</w:t>
            </w:r>
          </w:p>
          <w:p w:rsidR="00791A6F" w:rsidRPr="005B73C7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Методики вивчення мислення</w:t>
            </w:r>
          </w:p>
          <w:p w:rsidR="00791A6F" w:rsidRPr="005B73C7" w:rsidRDefault="00791A6F" w:rsidP="00E6098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мислення. Основні властивості мислення.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</w:t>
            </w:r>
            <w:r w:rsidRPr="005B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мислення.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2B0F7A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Практичне заняття 17, 18, 19</w:t>
            </w:r>
          </w:p>
          <w:p w:rsidR="00791A6F" w:rsidRPr="002B0F7A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Методика вивчення мовлення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і поняття.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еквіваленти поняття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прямих та непрямих методів дослідження мови.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5356B2">
        <w:trPr>
          <w:trHeight w:val="556"/>
        </w:trPr>
        <w:tc>
          <w:tcPr>
            <w:tcW w:w="2552" w:type="dxa"/>
          </w:tcPr>
          <w:p w:rsidR="00791A6F" w:rsidRPr="002B0F7A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20, 21</w:t>
            </w:r>
          </w:p>
          <w:p w:rsidR="00791A6F" w:rsidRPr="002B0F7A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Методика вивчення уяви та уваги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уяви. Властивості уяви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уяви. Механізми уяви. 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увагу. Функції уваги. Об’єм уваги.</w:t>
            </w:r>
          </w:p>
          <w:p w:rsidR="00791A6F" w:rsidRPr="002B0F7A" w:rsidRDefault="00791A6F" w:rsidP="00E6098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уваги. Фізіологічні механізми уваги.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уваги: стійкість та концентрація, вибірковість, розподіл, переключення.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791A6F" w:rsidRPr="00631A01" w:rsidTr="002B0F7A">
        <w:trPr>
          <w:trHeight w:val="1383"/>
        </w:trPr>
        <w:tc>
          <w:tcPr>
            <w:tcW w:w="2552" w:type="dxa"/>
          </w:tcPr>
          <w:p w:rsidR="00791A6F" w:rsidRPr="00E6098F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22, 23, 24</w:t>
            </w:r>
          </w:p>
          <w:p w:rsidR="00791A6F" w:rsidRPr="00E6098F" w:rsidRDefault="00791A6F" w:rsidP="00E6098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Особливості дослідження інтелекту</w:t>
            </w:r>
          </w:p>
          <w:p w:rsidR="00791A6F" w:rsidRPr="00E6098F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Теоретичне підґрунтя концепції єдиного інтелекту.</w:t>
            </w:r>
          </w:p>
          <w:p w:rsidR="00791A6F" w:rsidRPr="00E6098F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діагностики єдиного інтелекту.</w:t>
            </w:r>
          </w:p>
          <w:p w:rsidR="00791A6F" w:rsidRPr="00E6098F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понять «задатки», «здібності», «інтелект»</w:t>
            </w:r>
          </w:p>
          <w:p w:rsidR="00791A6F" w:rsidRPr="00E6098F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Теоретичне підґрунтя концепції множинного інтелекту;</w:t>
            </w:r>
          </w:p>
          <w:p w:rsidR="00791A6F" w:rsidRPr="00E6098F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Методики діагностики </w:t>
            </w: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множинного інтелекту.</w:t>
            </w:r>
          </w:p>
          <w:p w:rsidR="00791A6F" w:rsidRPr="00631A01" w:rsidRDefault="00791A6F" w:rsidP="00E609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Криза </w:t>
            </w:r>
            <w:proofErr w:type="spellStart"/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тестологічного</w:t>
            </w:r>
            <w:proofErr w:type="spellEnd"/>
            <w:r w:rsidRPr="00E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щодо визначення інтелекту;</w:t>
            </w:r>
          </w:p>
        </w:tc>
        <w:tc>
          <w:tcPr>
            <w:tcW w:w="198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31A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418" w:type="dxa"/>
          </w:tcPr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Конспект, </w:t>
            </w:r>
          </w:p>
          <w:p w:rsidR="00791A6F" w:rsidRPr="007C3820" w:rsidRDefault="00791A6F" w:rsidP="00C847A7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275" w:type="dxa"/>
          </w:tcPr>
          <w:p w:rsidR="00791A6F" w:rsidRPr="007C3820" w:rsidRDefault="00791A6F" w:rsidP="00C847A7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791A6F" w:rsidRPr="007C3820" w:rsidRDefault="00791A6F" w:rsidP="00C847A7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</w:tcPr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7C382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791A6F" w:rsidRPr="007C3820" w:rsidRDefault="00791A6F" w:rsidP="00C847A7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C38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</w:tbl>
    <w:p w:rsidR="005356B2" w:rsidRPr="00631A01" w:rsidRDefault="005356B2" w:rsidP="005434F4">
      <w:pPr>
        <w:tabs>
          <w:tab w:val="left" w:pos="3273"/>
        </w:tabs>
        <w:rPr>
          <w:sz w:val="24"/>
          <w:szCs w:val="24"/>
        </w:rPr>
      </w:pPr>
    </w:p>
    <w:p w:rsidR="005356B2" w:rsidRPr="00631A01" w:rsidRDefault="005356B2" w:rsidP="005356B2">
      <w:pPr>
        <w:rPr>
          <w:sz w:val="24"/>
          <w:szCs w:val="24"/>
        </w:rPr>
      </w:pPr>
    </w:p>
    <w:p w:rsidR="00197169" w:rsidRPr="00631A01" w:rsidRDefault="005356B2" w:rsidP="00197169">
      <w:pPr>
        <w:jc w:val="center"/>
        <w:rPr>
          <w:rFonts w:eastAsiaTheme="minorHAnsi"/>
          <w:b/>
          <w:bCs/>
          <w:sz w:val="24"/>
          <w:szCs w:val="24"/>
          <w:lang w:val="uk-UA" w:eastAsia="en-US"/>
        </w:rPr>
      </w:pPr>
      <w:r w:rsidRPr="00631A01">
        <w:rPr>
          <w:sz w:val="24"/>
          <w:szCs w:val="24"/>
        </w:rPr>
        <w:tab/>
      </w:r>
      <w:r w:rsidR="00197169" w:rsidRPr="00631A01">
        <w:rPr>
          <w:rFonts w:eastAsiaTheme="minorHAnsi"/>
          <w:b/>
          <w:bCs/>
          <w:sz w:val="24"/>
          <w:szCs w:val="24"/>
          <w:lang w:val="uk-UA" w:eastAsia="en-US"/>
        </w:rPr>
        <w:t>11.Система оцінювання та вимоги</w:t>
      </w:r>
    </w:p>
    <w:p w:rsidR="00197169" w:rsidRPr="00197169" w:rsidRDefault="00197169" w:rsidP="00197169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197169">
        <w:rPr>
          <w:b/>
          <w:sz w:val="24"/>
          <w:szCs w:val="24"/>
          <w:lang w:val="uk-UA" w:eastAsia="en-US"/>
        </w:rPr>
        <w:t xml:space="preserve">Поточний контроль з дисципліни </w:t>
      </w:r>
      <w:r w:rsidRPr="00197169">
        <w:rPr>
          <w:rFonts w:eastAsiaTheme="minorHAnsi"/>
          <w:sz w:val="24"/>
          <w:szCs w:val="24"/>
          <w:lang w:val="uk-UA" w:eastAsia="en-US"/>
        </w:rPr>
        <w:t>«</w:t>
      </w:r>
      <w:r w:rsidRPr="00631A01">
        <w:rPr>
          <w:rFonts w:eastAsiaTheme="minorEastAsia"/>
          <w:sz w:val="24"/>
          <w:szCs w:val="24"/>
          <w:lang w:val="uk-UA" w:eastAsia="uk-UA"/>
        </w:rPr>
        <w:t>Практикум із загальної психології</w:t>
      </w:r>
      <w:r w:rsidRPr="00197169">
        <w:rPr>
          <w:rFonts w:eastAsiaTheme="minorHAnsi"/>
          <w:sz w:val="24"/>
          <w:szCs w:val="24"/>
          <w:lang w:val="uk-UA" w:eastAsia="en-US"/>
        </w:rPr>
        <w:t>»</w:t>
      </w:r>
      <w:r w:rsidR="00005B95" w:rsidRPr="00631A01">
        <w:rPr>
          <w:rFonts w:eastAsiaTheme="minorHAnsi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197169">
        <w:rPr>
          <w:spacing w:val="-1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студента.</w:t>
      </w:r>
    </w:p>
    <w:p w:rsidR="00197169" w:rsidRPr="00197169" w:rsidRDefault="00197169" w:rsidP="00197169">
      <w:pPr>
        <w:adjustRightInd/>
        <w:ind w:firstLine="719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197169" w:rsidRPr="00197169" w:rsidRDefault="00197169" w:rsidP="00005B95">
      <w:pPr>
        <w:adjustRightInd/>
        <w:contextualSpacing/>
        <w:rPr>
          <w:b/>
          <w:sz w:val="24"/>
          <w:szCs w:val="24"/>
          <w:lang w:val="uk-UA" w:eastAsia="en-US"/>
        </w:rPr>
      </w:pPr>
      <w:r w:rsidRPr="00197169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197169">
        <w:rPr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197169">
        <w:rPr>
          <w:b/>
          <w:sz w:val="24"/>
          <w:szCs w:val="24"/>
          <w:u w:val="single"/>
          <w:lang w:val="uk-UA" w:eastAsia="en-US"/>
        </w:rPr>
        <w:t>.</w:t>
      </w:r>
    </w:p>
    <w:p w:rsidR="00197169" w:rsidRPr="00197169" w:rsidRDefault="00197169" w:rsidP="00005B95">
      <w:pPr>
        <w:adjustRightInd/>
        <w:ind w:firstLine="707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197169" w:rsidRPr="00197169" w:rsidRDefault="00197169" w:rsidP="00005B95">
      <w:pPr>
        <w:adjustRightInd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виступ з основного</w:t>
      </w:r>
      <w:r w:rsidRPr="00197169">
        <w:rPr>
          <w:spacing w:val="-3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питання;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усна</w:t>
      </w:r>
      <w:r w:rsidRPr="00197169">
        <w:rPr>
          <w:spacing w:val="-1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доповідь;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197169">
        <w:rPr>
          <w:spacing w:val="-8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виступ;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197169">
        <w:rPr>
          <w:spacing w:val="-6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заняття;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аналіз джерельної та монографічної</w:t>
      </w:r>
      <w:r w:rsidRPr="00197169">
        <w:rPr>
          <w:spacing w:val="-4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літератури;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197169">
        <w:rPr>
          <w:spacing w:val="-5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тощо);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075"/>
        </w:tabs>
        <w:autoSpaceDE/>
        <w:autoSpaceDN/>
        <w:adjustRightInd/>
        <w:spacing w:after="160"/>
        <w:ind w:hanging="125"/>
        <w:contextualSpacing/>
        <w:rPr>
          <w:sz w:val="24"/>
          <w:szCs w:val="24"/>
          <w:lang w:val="uk-UA" w:eastAsia="en-US"/>
        </w:rPr>
      </w:pPr>
      <w:r w:rsidRPr="00197169">
        <w:rPr>
          <w:spacing w:val="-8"/>
          <w:sz w:val="24"/>
          <w:szCs w:val="24"/>
          <w:lang w:val="uk-UA" w:eastAsia="en-US"/>
        </w:rPr>
        <w:t>самостійне опрацювання</w:t>
      </w:r>
      <w:r w:rsidRPr="00197169">
        <w:rPr>
          <w:spacing w:val="-25"/>
          <w:sz w:val="24"/>
          <w:szCs w:val="24"/>
          <w:lang w:val="uk-UA" w:eastAsia="en-US"/>
        </w:rPr>
        <w:t xml:space="preserve"> </w:t>
      </w:r>
      <w:r w:rsidRPr="00197169">
        <w:rPr>
          <w:spacing w:val="-7"/>
          <w:sz w:val="24"/>
          <w:szCs w:val="24"/>
          <w:lang w:val="uk-UA" w:eastAsia="en-US"/>
        </w:rPr>
        <w:t>тем;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090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197169">
        <w:rPr>
          <w:spacing w:val="-6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текстів;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38"/>
        </w:tabs>
        <w:autoSpaceDE/>
        <w:autoSpaceDN/>
        <w:adjustRightInd/>
        <w:spacing w:after="160"/>
        <w:ind w:hanging="180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197169" w:rsidRPr="00197169" w:rsidRDefault="00197169" w:rsidP="00005B95">
      <w:pPr>
        <w:widowControl/>
        <w:numPr>
          <w:ilvl w:val="0"/>
          <w:numId w:val="15"/>
        </w:numPr>
        <w:tabs>
          <w:tab w:val="left" w:pos="1102"/>
        </w:tabs>
        <w:autoSpaceDE/>
        <w:autoSpaceDN/>
        <w:adjustRightInd/>
        <w:spacing w:after="160"/>
        <w:ind w:hanging="14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та інші.</w:t>
      </w:r>
    </w:p>
    <w:p w:rsidR="00197169" w:rsidRPr="00197169" w:rsidRDefault="00197169" w:rsidP="00005B95">
      <w:pPr>
        <w:adjustRightInd/>
        <w:contextualSpacing/>
        <w:rPr>
          <w:i/>
          <w:sz w:val="24"/>
          <w:szCs w:val="24"/>
          <w:lang w:val="uk-UA" w:eastAsia="en-US"/>
        </w:rPr>
      </w:pPr>
      <w:r w:rsidRPr="00197169">
        <w:rPr>
          <w:i/>
          <w:sz w:val="24"/>
          <w:szCs w:val="24"/>
          <w:lang w:val="uk-UA" w:eastAsia="en-US"/>
        </w:rPr>
        <w:t>Критеріями оцінки є:</w:t>
      </w:r>
    </w:p>
    <w:p w:rsidR="00197169" w:rsidRPr="00197169" w:rsidRDefault="00197169" w:rsidP="00005B95">
      <w:pPr>
        <w:widowControl/>
        <w:numPr>
          <w:ilvl w:val="1"/>
          <w:numId w:val="16"/>
        </w:numPr>
        <w:tabs>
          <w:tab w:val="left" w:pos="2018"/>
        </w:tabs>
        <w:autoSpaceDE/>
        <w:autoSpaceDN/>
        <w:adjustRightInd/>
        <w:spacing w:after="160"/>
        <w:contextualSpacing/>
        <w:rPr>
          <w:i/>
          <w:sz w:val="24"/>
          <w:szCs w:val="24"/>
          <w:lang w:val="uk-UA" w:eastAsia="en-US"/>
        </w:rPr>
      </w:pPr>
      <w:r w:rsidRPr="00197169">
        <w:rPr>
          <w:i/>
          <w:sz w:val="24"/>
          <w:szCs w:val="24"/>
          <w:lang w:val="uk-UA" w:eastAsia="en-US"/>
        </w:rPr>
        <w:t>для усних</w:t>
      </w:r>
      <w:r w:rsidRPr="00197169">
        <w:rPr>
          <w:i/>
          <w:spacing w:val="-1"/>
          <w:sz w:val="24"/>
          <w:szCs w:val="24"/>
          <w:lang w:val="uk-UA" w:eastAsia="en-US"/>
        </w:rPr>
        <w:t xml:space="preserve"> </w:t>
      </w:r>
      <w:r w:rsidRPr="00197169">
        <w:rPr>
          <w:i/>
          <w:sz w:val="24"/>
          <w:szCs w:val="24"/>
          <w:lang w:val="uk-UA" w:eastAsia="en-US"/>
        </w:rPr>
        <w:t>відповідей: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повнота розкриття</w:t>
      </w:r>
      <w:r w:rsidRPr="00197169">
        <w:rPr>
          <w:spacing w:val="-1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питання;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логіка викладання, культура</w:t>
      </w:r>
      <w:r w:rsidRPr="00197169">
        <w:rPr>
          <w:spacing w:val="-5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мови;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емоційність та</w:t>
      </w:r>
      <w:r w:rsidRPr="00197169">
        <w:rPr>
          <w:spacing w:val="-3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переконаність;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використання основної та додаткової</w:t>
      </w:r>
      <w:r w:rsidRPr="00197169">
        <w:rPr>
          <w:spacing w:val="-3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літератури;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197169">
        <w:rPr>
          <w:spacing w:val="-6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та інші.</w:t>
      </w:r>
    </w:p>
    <w:p w:rsidR="00197169" w:rsidRPr="00197169" w:rsidRDefault="00197169" w:rsidP="00005B95">
      <w:pPr>
        <w:widowControl/>
        <w:numPr>
          <w:ilvl w:val="1"/>
          <w:numId w:val="16"/>
        </w:numPr>
        <w:tabs>
          <w:tab w:val="left" w:pos="1918"/>
        </w:tabs>
        <w:autoSpaceDE/>
        <w:autoSpaceDN/>
        <w:adjustRightInd/>
        <w:spacing w:after="160"/>
        <w:ind w:hanging="260"/>
        <w:contextualSpacing/>
        <w:rPr>
          <w:i/>
          <w:sz w:val="24"/>
          <w:szCs w:val="24"/>
          <w:lang w:val="uk-UA" w:eastAsia="en-US"/>
        </w:rPr>
      </w:pPr>
      <w:r w:rsidRPr="00197169">
        <w:rPr>
          <w:i/>
          <w:sz w:val="24"/>
          <w:szCs w:val="24"/>
          <w:lang w:val="uk-UA" w:eastAsia="en-US"/>
        </w:rPr>
        <w:t>для виконання письмових завдань: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повнота розкриття</w:t>
      </w:r>
      <w:r w:rsidRPr="00197169">
        <w:rPr>
          <w:spacing w:val="-1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питання;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197169">
        <w:rPr>
          <w:spacing w:val="-3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висновки;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акуратність оформлення письмової роботи</w:t>
      </w:r>
    </w:p>
    <w:p w:rsidR="00197169" w:rsidRPr="00197169" w:rsidRDefault="00197169" w:rsidP="00005B95">
      <w:pPr>
        <w:widowControl/>
        <w:numPr>
          <w:ilvl w:val="1"/>
          <w:numId w:val="15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та інші.</w:t>
      </w:r>
    </w:p>
    <w:p w:rsidR="00197169" w:rsidRPr="00197169" w:rsidRDefault="00197169" w:rsidP="00005B95">
      <w:pPr>
        <w:adjustRightInd/>
        <w:ind w:firstLine="736"/>
        <w:contextualSpacing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197169" w:rsidRPr="00197169" w:rsidRDefault="00197169" w:rsidP="00197169">
      <w:pPr>
        <w:adjustRightInd/>
        <w:ind w:firstLine="707"/>
        <w:rPr>
          <w:sz w:val="24"/>
          <w:szCs w:val="24"/>
          <w:lang w:val="uk-UA" w:eastAsia="en-US"/>
        </w:rPr>
      </w:pPr>
      <w:r w:rsidRPr="00197169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197169">
        <w:rPr>
          <w:sz w:val="24"/>
          <w:szCs w:val="24"/>
          <w:u w:val="single"/>
          <w:lang w:val="uk-UA" w:eastAsia="en-US"/>
        </w:rPr>
        <w:t>Система оцінювання самостійної роботи.</w:t>
      </w:r>
    </w:p>
    <w:p w:rsidR="00197169" w:rsidRPr="00197169" w:rsidRDefault="00197169" w:rsidP="00197169">
      <w:pPr>
        <w:adjustRightInd/>
        <w:ind w:firstLine="707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197169" w:rsidRPr="00197169" w:rsidRDefault="00197169" w:rsidP="00197169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u w:val="single"/>
          <w:lang w:val="uk-UA" w:eastAsia="en-US"/>
        </w:rPr>
        <w:lastRenderedPageBreak/>
        <w:t>Контроль з дисципліни</w:t>
      </w:r>
      <w:r w:rsidRPr="00197169">
        <w:rPr>
          <w:sz w:val="24"/>
          <w:szCs w:val="24"/>
          <w:lang w:val="uk-UA" w:eastAsia="en-US"/>
        </w:rPr>
        <w:t xml:space="preserve"> «</w:t>
      </w:r>
      <w:r w:rsidRPr="00631A01">
        <w:rPr>
          <w:rFonts w:eastAsiaTheme="minorEastAsia"/>
          <w:sz w:val="24"/>
          <w:szCs w:val="24"/>
          <w:lang w:val="uk-UA" w:eastAsia="uk-UA"/>
        </w:rPr>
        <w:t>Практикум із загальної психології</w:t>
      </w:r>
      <w:r w:rsidRPr="00197169">
        <w:rPr>
          <w:sz w:val="24"/>
          <w:szCs w:val="24"/>
          <w:lang w:val="uk-UA" w:eastAsia="en-US"/>
        </w:rPr>
        <w:t>» 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197169">
        <w:rPr>
          <w:spacing w:val="59"/>
          <w:sz w:val="24"/>
          <w:szCs w:val="24"/>
          <w:lang w:val="uk-UA" w:eastAsia="en-US"/>
        </w:rPr>
        <w:t xml:space="preserve"> </w:t>
      </w:r>
      <w:r w:rsidRPr="00197169">
        <w:rPr>
          <w:sz w:val="24"/>
          <w:szCs w:val="24"/>
          <w:lang w:val="uk-UA" w:eastAsia="en-US"/>
        </w:rPr>
        <w:t>контролю.</w:t>
      </w:r>
    </w:p>
    <w:p w:rsidR="00197169" w:rsidRPr="00197169" w:rsidRDefault="00197169" w:rsidP="00197169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197169" w:rsidRPr="00197169" w:rsidRDefault="00197169" w:rsidP="00197169">
      <w:pPr>
        <w:adjustRightInd/>
        <w:jc w:val="both"/>
        <w:outlineLvl w:val="2"/>
        <w:rPr>
          <w:b/>
          <w:bCs/>
          <w:sz w:val="24"/>
          <w:szCs w:val="24"/>
          <w:lang w:val="uk-UA" w:eastAsia="en-US"/>
        </w:rPr>
      </w:pPr>
      <w:r w:rsidRPr="00197169">
        <w:rPr>
          <w:b/>
          <w:bCs/>
          <w:sz w:val="24"/>
          <w:szCs w:val="24"/>
          <w:lang w:val="uk-UA" w:eastAsia="en-US"/>
        </w:rPr>
        <w:t>Підсумковий (семестровий) контроль.</w:t>
      </w:r>
    </w:p>
    <w:p w:rsidR="00197169" w:rsidRPr="00197169" w:rsidRDefault="00197169" w:rsidP="00197169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Підсумковим контролем з дисципліни «</w:t>
      </w:r>
      <w:r w:rsidRPr="00631A01">
        <w:rPr>
          <w:rFonts w:eastAsiaTheme="minorEastAsia"/>
          <w:sz w:val="24"/>
          <w:szCs w:val="24"/>
          <w:lang w:val="uk-UA" w:eastAsia="uk-UA"/>
        </w:rPr>
        <w:t>Практикум із загальної психології</w:t>
      </w:r>
      <w:r w:rsidRPr="00197169">
        <w:rPr>
          <w:sz w:val="24"/>
          <w:szCs w:val="24"/>
          <w:lang w:val="uk-UA" w:eastAsia="en-US"/>
        </w:rPr>
        <w:t>» визначено навчальним планом –</w:t>
      </w:r>
      <w:r w:rsidRPr="00631A01">
        <w:rPr>
          <w:b/>
          <w:sz w:val="24"/>
          <w:szCs w:val="24"/>
          <w:lang w:val="uk-UA" w:eastAsia="en-US"/>
        </w:rPr>
        <w:t>залік</w:t>
      </w:r>
      <w:r w:rsidRPr="00197169">
        <w:rPr>
          <w:sz w:val="24"/>
          <w:szCs w:val="24"/>
          <w:lang w:val="uk-UA" w:eastAsia="en-US"/>
        </w:rPr>
        <w:t>.</w:t>
      </w:r>
    </w:p>
    <w:p w:rsidR="00197169" w:rsidRPr="00197169" w:rsidRDefault="00197169" w:rsidP="00197169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197169">
        <w:rPr>
          <w:spacing w:val="-8"/>
          <w:sz w:val="24"/>
          <w:szCs w:val="24"/>
          <w:lang w:val="uk-UA" w:eastAsia="en-US"/>
        </w:rPr>
        <w:t xml:space="preserve">Складений </w:t>
      </w:r>
      <w:r w:rsidRPr="00631A01">
        <w:rPr>
          <w:spacing w:val="-8"/>
          <w:sz w:val="24"/>
          <w:szCs w:val="24"/>
          <w:lang w:val="uk-UA" w:eastAsia="en-US"/>
        </w:rPr>
        <w:t xml:space="preserve">залік </w:t>
      </w:r>
      <w:r w:rsidRPr="00197169">
        <w:rPr>
          <w:sz w:val="24"/>
          <w:szCs w:val="24"/>
          <w:lang w:val="uk-UA" w:eastAsia="en-US"/>
        </w:rPr>
        <w:t xml:space="preserve">з </w:t>
      </w:r>
      <w:r w:rsidRPr="00197169">
        <w:rPr>
          <w:spacing w:val="-8"/>
          <w:sz w:val="24"/>
          <w:szCs w:val="24"/>
          <w:lang w:val="uk-UA" w:eastAsia="en-US"/>
        </w:rPr>
        <w:t xml:space="preserve">оцінкою «незадовільно» </w:t>
      </w:r>
      <w:r w:rsidRPr="00197169">
        <w:rPr>
          <w:spacing w:val="-4"/>
          <w:sz w:val="24"/>
          <w:szCs w:val="24"/>
          <w:lang w:val="uk-UA" w:eastAsia="en-US"/>
        </w:rPr>
        <w:t xml:space="preserve">не </w:t>
      </w:r>
      <w:r w:rsidRPr="00197169">
        <w:rPr>
          <w:spacing w:val="-8"/>
          <w:sz w:val="24"/>
          <w:szCs w:val="24"/>
          <w:lang w:val="uk-UA" w:eastAsia="en-US"/>
        </w:rPr>
        <w:t xml:space="preserve">зараховується </w:t>
      </w:r>
      <w:r w:rsidRPr="00197169">
        <w:rPr>
          <w:sz w:val="24"/>
          <w:szCs w:val="24"/>
          <w:lang w:val="uk-UA" w:eastAsia="en-US"/>
        </w:rPr>
        <w:t xml:space="preserve">і </w:t>
      </w:r>
      <w:r w:rsidRPr="00197169">
        <w:rPr>
          <w:spacing w:val="-4"/>
          <w:sz w:val="24"/>
          <w:szCs w:val="24"/>
          <w:lang w:val="uk-UA" w:eastAsia="en-US"/>
        </w:rPr>
        <w:t xml:space="preserve">до </w:t>
      </w:r>
      <w:r w:rsidRPr="00197169">
        <w:rPr>
          <w:spacing w:val="-8"/>
          <w:sz w:val="24"/>
          <w:szCs w:val="24"/>
          <w:lang w:val="uk-UA" w:eastAsia="en-US"/>
        </w:rPr>
        <w:t xml:space="preserve">результату поточної успішності </w:t>
      </w:r>
      <w:r w:rsidRPr="00197169">
        <w:rPr>
          <w:spacing w:val="-4"/>
          <w:sz w:val="24"/>
          <w:szCs w:val="24"/>
          <w:lang w:val="uk-UA" w:eastAsia="en-US"/>
        </w:rPr>
        <w:t xml:space="preserve">не </w:t>
      </w:r>
      <w:r w:rsidRPr="00197169">
        <w:rPr>
          <w:spacing w:val="-8"/>
          <w:sz w:val="24"/>
          <w:szCs w:val="24"/>
          <w:lang w:val="uk-UA" w:eastAsia="en-US"/>
        </w:rPr>
        <w:t xml:space="preserve">додається. </w:t>
      </w:r>
      <w:r w:rsidRPr="00197169">
        <w:rPr>
          <w:spacing w:val="-6"/>
          <w:sz w:val="24"/>
          <w:szCs w:val="24"/>
          <w:lang w:val="uk-UA" w:eastAsia="en-US"/>
        </w:rPr>
        <w:t xml:space="preserve">Щоб </w:t>
      </w:r>
      <w:r w:rsidRPr="00197169">
        <w:rPr>
          <w:spacing w:val="-8"/>
          <w:sz w:val="24"/>
          <w:szCs w:val="24"/>
          <w:lang w:val="uk-UA" w:eastAsia="en-US"/>
        </w:rPr>
        <w:t xml:space="preserve">ліквідувати </w:t>
      </w:r>
      <w:proofErr w:type="spellStart"/>
      <w:r w:rsidRPr="00197169">
        <w:rPr>
          <w:spacing w:val="-9"/>
          <w:sz w:val="24"/>
          <w:szCs w:val="24"/>
          <w:lang w:val="uk-UA" w:eastAsia="en-US"/>
        </w:rPr>
        <w:t>академ</w:t>
      </w:r>
      <w:proofErr w:type="spellEnd"/>
      <w:r w:rsidR="00005B95" w:rsidRPr="00631A01">
        <w:rPr>
          <w:spacing w:val="-9"/>
          <w:sz w:val="24"/>
          <w:szCs w:val="24"/>
          <w:lang w:val="uk-UA" w:eastAsia="en-US"/>
        </w:rPr>
        <w:t xml:space="preserve"> </w:t>
      </w:r>
      <w:r w:rsidRPr="00197169">
        <w:rPr>
          <w:spacing w:val="-9"/>
          <w:sz w:val="24"/>
          <w:szCs w:val="24"/>
          <w:lang w:val="uk-UA" w:eastAsia="en-US"/>
        </w:rPr>
        <w:t xml:space="preserve">заборгованість </w:t>
      </w:r>
      <w:r w:rsidRPr="00197169">
        <w:rPr>
          <w:sz w:val="24"/>
          <w:szCs w:val="24"/>
          <w:lang w:val="uk-UA" w:eastAsia="en-US"/>
        </w:rPr>
        <w:t xml:space="preserve">з </w:t>
      </w:r>
      <w:r w:rsidRPr="00197169">
        <w:rPr>
          <w:spacing w:val="-8"/>
          <w:sz w:val="24"/>
          <w:szCs w:val="24"/>
          <w:lang w:val="uk-UA" w:eastAsia="en-US"/>
        </w:rPr>
        <w:t xml:space="preserve">навчальної дисципліни, студент складає </w:t>
      </w:r>
      <w:r w:rsidRPr="00631A01">
        <w:rPr>
          <w:spacing w:val="-7"/>
          <w:sz w:val="24"/>
          <w:szCs w:val="24"/>
          <w:lang w:val="uk-UA" w:eastAsia="en-US"/>
        </w:rPr>
        <w:t xml:space="preserve">залік </w:t>
      </w:r>
      <w:r w:rsidRPr="00197169">
        <w:rPr>
          <w:spacing w:val="-8"/>
          <w:sz w:val="24"/>
          <w:szCs w:val="24"/>
          <w:lang w:val="uk-UA" w:eastAsia="en-US"/>
        </w:rPr>
        <w:t xml:space="preserve">повторно, </w:t>
      </w:r>
      <w:r w:rsidRPr="00197169">
        <w:rPr>
          <w:spacing w:val="-5"/>
          <w:sz w:val="24"/>
          <w:szCs w:val="24"/>
          <w:lang w:val="uk-UA" w:eastAsia="en-US"/>
        </w:rPr>
        <w:t xml:space="preserve">при </w:t>
      </w:r>
      <w:r w:rsidRPr="00197169">
        <w:rPr>
          <w:spacing w:val="-7"/>
          <w:sz w:val="24"/>
          <w:szCs w:val="24"/>
          <w:lang w:val="uk-UA" w:eastAsia="en-US"/>
        </w:rPr>
        <w:t xml:space="preserve">цьому </w:t>
      </w:r>
      <w:r w:rsidRPr="00197169">
        <w:rPr>
          <w:spacing w:val="-8"/>
          <w:sz w:val="24"/>
          <w:szCs w:val="24"/>
          <w:lang w:val="uk-UA" w:eastAsia="en-US"/>
        </w:rPr>
        <w:t>результати поточної успішності зберігається.</w:t>
      </w:r>
    </w:p>
    <w:p w:rsidR="00197169" w:rsidRPr="00197169" w:rsidRDefault="00197169" w:rsidP="00197169">
      <w:pPr>
        <w:adjustRightInd/>
        <w:ind w:firstLine="299"/>
        <w:jc w:val="both"/>
        <w:rPr>
          <w:sz w:val="24"/>
          <w:szCs w:val="24"/>
          <w:lang w:val="uk-UA" w:eastAsia="en-US"/>
        </w:rPr>
      </w:pPr>
      <w:r w:rsidRPr="00197169">
        <w:rPr>
          <w:sz w:val="24"/>
          <w:szCs w:val="24"/>
          <w:lang w:val="uk-UA" w:eastAsia="en-US"/>
        </w:rPr>
        <w:t>Структура проведення семестрового контролю доводиться до відома студентів на першому занятті.</w:t>
      </w:r>
    </w:p>
    <w:p w:rsidR="00197169" w:rsidRPr="00197169" w:rsidRDefault="00197169" w:rsidP="00197169">
      <w:pPr>
        <w:adjustRightInd/>
        <w:ind w:firstLine="299"/>
        <w:jc w:val="both"/>
        <w:rPr>
          <w:sz w:val="24"/>
          <w:szCs w:val="24"/>
          <w:lang w:val="uk-UA" w:eastAsia="en-US"/>
        </w:rPr>
      </w:pPr>
    </w:p>
    <w:p w:rsidR="00197169" w:rsidRPr="00197169" w:rsidRDefault="00197169" w:rsidP="00197169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197169">
        <w:rPr>
          <w:rFonts w:eastAsiaTheme="minorHAnsi"/>
          <w:b/>
          <w:bCs/>
          <w:sz w:val="24"/>
          <w:szCs w:val="24"/>
          <w:lang w:val="uk-UA" w:eastAsia="en-US"/>
        </w:rPr>
        <w:t>Система оцінювання та вимоги</w:t>
      </w:r>
      <w:r w:rsidRPr="00197169">
        <w:rPr>
          <w:b/>
          <w:sz w:val="24"/>
          <w:szCs w:val="24"/>
          <w:lang w:val="uk-UA" w:eastAsia="uk-UA"/>
        </w:rPr>
        <w:t xml:space="preserve"> форми навчання</w:t>
      </w:r>
    </w:p>
    <w:p w:rsidR="00197169" w:rsidRPr="00197169" w:rsidRDefault="00197169" w:rsidP="00197169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197169">
        <w:rPr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197169" w:rsidRPr="00197169" w:rsidTr="00C847A7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197169" w:rsidRPr="00197169" w:rsidTr="00C847A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23</w:t>
            </w:r>
            <w:r w:rsidRPr="00197169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 w:rsidRPr="00631A01">
              <w:rPr>
                <w:sz w:val="24"/>
                <w:szCs w:val="24"/>
                <w:lang w:val="uk-UA" w:eastAsia="uk-UA"/>
              </w:rPr>
              <w:t>3</w:t>
            </w:r>
            <w:r w:rsidRPr="00197169">
              <w:rPr>
                <w:sz w:val="24"/>
                <w:szCs w:val="24"/>
                <w:lang w:val="uk-UA" w:eastAsia="uk-UA"/>
              </w:rPr>
              <w:t xml:space="preserve"> (</w:t>
            </w:r>
            <w:r w:rsidRPr="00631A01">
              <w:rPr>
                <w:sz w:val="24"/>
                <w:szCs w:val="24"/>
                <w:lang w:val="uk-UA" w:eastAsia="uk-UA"/>
              </w:rPr>
              <w:t>23</w:t>
            </w:r>
            <w:r w:rsidRPr="00197169">
              <w:rPr>
                <w:sz w:val="24"/>
                <w:szCs w:val="24"/>
                <w:lang w:val="uk-UA" w:eastAsia="uk-UA"/>
              </w:rPr>
              <w:t>*3)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69</w:t>
            </w:r>
          </w:p>
        </w:tc>
      </w:tr>
      <w:tr w:rsidR="00197169" w:rsidRPr="00197169" w:rsidTr="00C847A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807325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197169" w:rsidRPr="00197169" w:rsidTr="00C847A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80732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Оцінювання реферату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807325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6</w:t>
            </w:r>
          </w:p>
        </w:tc>
      </w:tr>
      <w:tr w:rsidR="00197169" w:rsidRPr="00197169" w:rsidTr="00C847A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80732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В кожному заліковому білеті по </w:t>
            </w:r>
            <w:r w:rsidR="00807325" w:rsidRPr="00631A01">
              <w:rPr>
                <w:sz w:val="24"/>
                <w:szCs w:val="24"/>
                <w:lang w:val="uk-UA" w:eastAsia="uk-UA"/>
              </w:rPr>
              <w:t>2</w:t>
            </w:r>
            <w:r w:rsidRPr="00197169">
              <w:rPr>
                <w:sz w:val="24"/>
                <w:szCs w:val="24"/>
                <w:lang w:val="uk-UA" w:eastAsia="uk-UA"/>
              </w:rPr>
              <w:t xml:space="preserve">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807325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197169" w:rsidRPr="00197169" w:rsidTr="00197169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485AFC" w:rsidP="001971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A01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197169" w:rsidRPr="00197169" w:rsidRDefault="00197169" w:rsidP="00197169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197169">
        <w:rPr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197169" w:rsidRPr="00197169" w:rsidTr="00C847A7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197169" w:rsidRPr="00197169" w:rsidTr="00C847A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795EEA" w:rsidP="00795EE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10</w:t>
            </w:r>
            <w:r w:rsidR="00197169" w:rsidRPr="00197169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 w:rsidRPr="00631A01">
              <w:rPr>
                <w:sz w:val="24"/>
                <w:szCs w:val="24"/>
                <w:lang w:val="uk-UA" w:eastAsia="uk-UA"/>
              </w:rPr>
              <w:t>5</w:t>
            </w:r>
            <w:r w:rsidR="00197169" w:rsidRPr="00197169">
              <w:rPr>
                <w:sz w:val="24"/>
                <w:szCs w:val="24"/>
                <w:lang w:val="uk-UA" w:eastAsia="uk-UA"/>
              </w:rPr>
              <w:t xml:space="preserve"> (5*9)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795EEA" w:rsidP="00197169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50</w:t>
            </w:r>
          </w:p>
        </w:tc>
      </w:tr>
      <w:tr w:rsidR="00197169" w:rsidRPr="00197169" w:rsidTr="00C847A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A" w:rsidRPr="00631A01" w:rsidRDefault="00197169" w:rsidP="00795EE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Кожен студент має дати визначення</w:t>
            </w:r>
          </w:p>
          <w:p w:rsidR="00197169" w:rsidRPr="00631A01" w:rsidRDefault="00197169" w:rsidP="00795EE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поняттям. </w:t>
            </w:r>
          </w:p>
          <w:p w:rsidR="00795EEA" w:rsidRPr="00197169" w:rsidRDefault="00795EEA" w:rsidP="00795EE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7</w:t>
            </w:r>
          </w:p>
        </w:tc>
      </w:tr>
      <w:tr w:rsidR="00197169" w:rsidRPr="00197169" w:rsidTr="00C847A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795EE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 xml:space="preserve">Оцінювання реферату: </w:t>
            </w:r>
            <w:r w:rsidR="00795EEA" w:rsidRPr="00631A01">
              <w:rPr>
                <w:sz w:val="24"/>
                <w:szCs w:val="24"/>
                <w:lang w:val="uk-UA" w:eastAsia="uk-UA"/>
              </w:rPr>
              <w:t>8</w:t>
            </w:r>
            <w:r w:rsidRPr="00197169">
              <w:rPr>
                <w:sz w:val="24"/>
                <w:szCs w:val="24"/>
                <w:lang w:val="uk-UA" w:eastAsia="uk-UA"/>
              </w:rPr>
              <w:t xml:space="preserve"> балів – написання реферату, </w:t>
            </w:r>
            <w:r w:rsidR="00795EEA" w:rsidRPr="00631A01">
              <w:rPr>
                <w:sz w:val="24"/>
                <w:szCs w:val="24"/>
                <w:lang w:val="uk-UA" w:eastAsia="uk-UA"/>
              </w:rPr>
              <w:t>5</w:t>
            </w:r>
            <w:r w:rsidRPr="00197169">
              <w:rPr>
                <w:sz w:val="24"/>
                <w:szCs w:val="24"/>
                <w:lang w:val="uk-UA" w:eastAsia="uk-UA"/>
              </w:rPr>
              <w:t xml:space="preserve">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795EEA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13</w:t>
            </w:r>
          </w:p>
        </w:tc>
      </w:tr>
      <w:tr w:rsidR="00197169" w:rsidRPr="00197169" w:rsidTr="00C847A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631A01">
              <w:rPr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197169"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197169" w:rsidRPr="00197169" w:rsidTr="00C847A7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  <w:r w:rsidRPr="00197169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69" w:rsidRPr="00197169" w:rsidRDefault="00197169" w:rsidP="001971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97169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197169" w:rsidRPr="00197169" w:rsidRDefault="00197169" w:rsidP="00197169">
      <w:pPr>
        <w:widowControl/>
        <w:autoSpaceDE/>
        <w:autoSpaceDN/>
        <w:adjustRightInd/>
        <w:spacing w:after="160" w:line="259" w:lineRule="auto"/>
        <w:rPr>
          <w:spacing w:val="-71"/>
          <w:sz w:val="24"/>
          <w:szCs w:val="24"/>
          <w:u w:val="single"/>
          <w:lang w:val="uk-UA" w:eastAsia="en-US"/>
        </w:rPr>
      </w:pP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197169">
        <w:rPr>
          <w:rFonts w:eastAsiaTheme="minorHAnsi"/>
          <w:b/>
          <w:sz w:val="24"/>
          <w:szCs w:val="24"/>
          <w:lang w:val="uk-UA" w:eastAsia="en-US"/>
        </w:rPr>
        <w:lastRenderedPageBreak/>
        <w:t>Критерії оцінки рівня</w:t>
      </w:r>
      <w:r w:rsidRPr="00197169">
        <w:rPr>
          <w:rFonts w:eastAsiaTheme="minorHAnsi"/>
          <w:b/>
          <w:sz w:val="24"/>
          <w:szCs w:val="24"/>
          <w:lang w:val="uk-UA" w:eastAsia="en-US"/>
        </w:rPr>
        <w:tab/>
        <w:t xml:space="preserve"> знань 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197169">
        <w:rPr>
          <w:rFonts w:eastAsiaTheme="minorHAnsi"/>
          <w:b/>
          <w:sz w:val="24"/>
          <w:szCs w:val="24"/>
          <w:lang w:val="uk-UA" w:eastAsia="en-US"/>
        </w:rPr>
        <w:t>на семінарських/практичних/лабораторних заняттях.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sz w:val="24"/>
          <w:szCs w:val="24"/>
          <w:lang w:val="uk-UA" w:eastAsia="en-US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sz w:val="24"/>
          <w:szCs w:val="24"/>
          <w:lang w:val="uk-UA" w:eastAsia="en-US"/>
        </w:rPr>
        <w:t xml:space="preserve">Рівень знань оцінюється: </w:t>
      </w:r>
      <w:r w:rsidRPr="00197169">
        <w:rPr>
          <w:rFonts w:eastAsiaTheme="minorHAnsi"/>
          <w:b/>
          <w:i/>
          <w:sz w:val="24"/>
          <w:szCs w:val="24"/>
          <w:lang w:val="uk-UA" w:eastAsia="en-US"/>
        </w:rPr>
        <w:t>«відмінно»</w:t>
      </w:r>
      <w:r w:rsidRPr="00197169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197169">
        <w:rPr>
          <w:rFonts w:eastAsiaTheme="minorHAnsi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</w:t>
      </w:r>
      <w:proofErr w:type="spellStart"/>
      <w:r w:rsidRPr="00197169">
        <w:rPr>
          <w:rFonts w:eastAsiaTheme="minorHAnsi"/>
          <w:sz w:val="24"/>
          <w:szCs w:val="24"/>
          <w:lang w:val="uk-UA" w:eastAsia="en-US"/>
        </w:rPr>
        <w:t>рішеннязадач</w:t>
      </w:r>
      <w:proofErr w:type="spellEnd"/>
      <w:r w:rsidRPr="00197169">
        <w:rPr>
          <w:rFonts w:eastAsiaTheme="minorHAnsi"/>
          <w:sz w:val="24"/>
          <w:szCs w:val="24"/>
          <w:lang w:val="uk-UA" w:eastAsia="en-US"/>
        </w:rPr>
        <w:t xml:space="preserve">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197169">
        <w:rPr>
          <w:rFonts w:eastAsiaTheme="minorHAnsi"/>
          <w:b/>
          <w:i/>
          <w:sz w:val="24"/>
          <w:szCs w:val="24"/>
          <w:lang w:val="uk-UA" w:eastAsia="en-US"/>
        </w:rPr>
        <w:t>«добре»</w:t>
      </w:r>
      <w:r w:rsidRPr="00197169">
        <w:rPr>
          <w:rFonts w:eastAsiaTheme="minorHAnsi"/>
          <w:b/>
          <w:sz w:val="24"/>
          <w:szCs w:val="24"/>
          <w:lang w:val="uk-UA" w:eastAsia="en-US"/>
        </w:rPr>
        <w:t>–</w:t>
      </w:r>
      <w:r w:rsidRPr="00197169">
        <w:rPr>
          <w:rFonts w:eastAsiaTheme="minorHAnsi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b/>
          <w:i/>
          <w:sz w:val="24"/>
          <w:szCs w:val="24"/>
          <w:lang w:val="uk-UA" w:eastAsia="en-US"/>
        </w:rPr>
        <w:t>«задовільно</w:t>
      </w:r>
      <w:r w:rsidRPr="00197169">
        <w:rPr>
          <w:rFonts w:eastAsiaTheme="minorHAnsi"/>
          <w:i/>
          <w:sz w:val="24"/>
          <w:szCs w:val="24"/>
          <w:lang w:val="uk-UA" w:eastAsia="en-US"/>
        </w:rPr>
        <w:t>»</w:t>
      </w:r>
      <w:r w:rsidRPr="00197169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sz w:val="24"/>
          <w:szCs w:val="24"/>
          <w:lang w:val="uk-UA" w:eastAsia="en-US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197169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197169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197169" w:rsidRPr="00197169" w:rsidRDefault="00197169" w:rsidP="0019716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197169">
        <w:rPr>
          <w:rFonts w:eastAsiaTheme="minorHAnsi"/>
          <w:sz w:val="24"/>
          <w:szCs w:val="24"/>
          <w:lang w:val="uk-UA" w:eastAsia="en-US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197169" w:rsidRPr="00197169" w:rsidRDefault="00197169" w:rsidP="00197169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val="uk-UA" w:eastAsia="en-US"/>
        </w:rPr>
      </w:pPr>
    </w:p>
    <w:p w:rsidR="00197169" w:rsidRPr="00197169" w:rsidRDefault="00197169" w:rsidP="001971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97169">
        <w:rPr>
          <w:b/>
          <w:bCs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197169">
        <w:rPr>
          <w:b/>
          <w:bCs/>
          <w:color w:val="000000"/>
          <w:sz w:val="24"/>
          <w:szCs w:val="24"/>
        </w:rPr>
        <w:t>л</w:t>
      </w:r>
      <w:proofErr w:type="gramEnd"/>
      <w:r w:rsidRPr="00197169">
        <w:rPr>
          <w:b/>
          <w:bCs/>
          <w:color w:val="000000"/>
          <w:sz w:val="24"/>
          <w:szCs w:val="24"/>
        </w:rPr>
        <w:t>ітература</w:t>
      </w:r>
      <w:proofErr w:type="spellEnd"/>
    </w:p>
    <w:p w:rsidR="00197169" w:rsidRPr="00197169" w:rsidRDefault="00197169" w:rsidP="0019716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97169" w:rsidRPr="00197169" w:rsidRDefault="00197169" w:rsidP="001971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proofErr w:type="spellStart"/>
      <w:r w:rsidRPr="00197169">
        <w:rPr>
          <w:b/>
          <w:bCs/>
          <w:color w:val="000000"/>
          <w:sz w:val="24"/>
          <w:szCs w:val="24"/>
        </w:rPr>
        <w:t>Базова</w:t>
      </w:r>
      <w:proofErr w:type="spellEnd"/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439"/>
          <w:tab w:val="left" w:pos="1124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005B95">
        <w:rPr>
          <w:sz w:val="24"/>
          <w:szCs w:val="24"/>
          <w:lang w:val="uk-UA"/>
        </w:rPr>
        <w:t>Варій</w:t>
      </w:r>
      <w:proofErr w:type="spellEnd"/>
      <w:r w:rsidRPr="00005B95">
        <w:rPr>
          <w:sz w:val="24"/>
          <w:szCs w:val="24"/>
          <w:lang w:val="uk-UA"/>
        </w:rPr>
        <w:t xml:space="preserve"> М.Й. Загальна психологія: Підручник. – К.: ЦУЛ, 2015.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 xml:space="preserve">Волошина В.В., </w:t>
      </w:r>
      <w:proofErr w:type="spellStart"/>
      <w:r w:rsidRPr="00005B95">
        <w:rPr>
          <w:sz w:val="24"/>
          <w:szCs w:val="24"/>
          <w:lang w:val="uk-UA"/>
        </w:rPr>
        <w:t>Долинська</w:t>
      </w:r>
      <w:proofErr w:type="spellEnd"/>
      <w:r w:rsidRPr="00005B95">
        <w:rPr>
          <w:sz w:val="24"/>
          <w:szCs w:val="24"/>
          <w:lang w:val="uk-UA"/>
        </w:rPr>
        <w:t xml:space="preserve"> Л.В., </w:t>
      </w:r>
      <w:proofErr w:type="spellStart"/>
      <w:r w:rsidRPr="00005B95">
        <w:rPr>
          <w:sz w:val="24"/>
          <w:szCs w:val="24"/>
          <w:lang w:val="uk-UA"/>
        </w:rPr>
        <w:t>Ставицька</w:t>
      </w:r>
      <w:proofErr w:type="spellEnd"/>
      <w:r w:rsidRPr="00005B95">
        <w:rPr>
          <w:sz w:val="24"/>
          <w:szCs w:val="24"/>
          <w:lang w:val="uk-UA"/>
        </w:rPr>
        <w:t xml:space="preserve"> С.О., </w:t>
      </w:r>
      <w:proofErr w:type="spellStart"/>
      <w:r w:rsidRPr="00005B95">
        <w:rPr>
          <w:sz w:val="24"/>
          <w:szCs w:val="24"/>
          <w:lang w:val="uk-UA"/>
        </w:rPr>
        <w:t>Темрук</w:t>
      </w:r>
      <w:proofErr w:type="spellEnd"/>
      <w:r w:rsidRPr="00005B95">
        <w:rPr>
          <w:sz w:val="24"/>
          <w:szCs w:val="24"/>
          <w:lang w:val="uk-UA"/>
        </w:rPr>
        <w:t xml:space="preserve"> О.В. Загальна психологія: Практикум: </w:t>
      </w:r>
      <w:proofErr w:type="spellStart"/>
      <w:r w:rsidRPr="00005B95">
        <w:rPr>
          <w:sz w:val="24"/>
          <w:szCs w:val="24"/>
          <w:lang w:val="uk-UA"/>
        </w:rPr>
        <w:t>Навч</w:t>
      </w:r>
      <w:proofErr w:type="spellEnd"/>
      <w:r w:rsidRPr="00005B95">
        <w:rPr>
          <w:sz w:val="24"/>
          <w:szCs w:val="24"/>
          <w:lang w:val="uk-UA"/>
        </w:rPr>
        <w:t xml:space="preserve">. </w:t>
      </w:r>
      <w:proofErr w:type="spellStart"/>
      <w:r w:rsidRPr="00005B95">
        <w:rPr>
          <w:sz w:val="24"/>
          <w:szCs w:val="24"/>
          <w:lang w:val="uk-UA"/>
        </w:rPr>
        <w:t>посібн</w:t>
      </w:r>
      <w:proofErr w:type="spellEnd"/>
      <w:r w:rsidRPr="00005B95">
        <w:rPr>
          <w:sz w:val="24"/>
          <w:szCs w:val="24"/>
          <w:lang w:val="uk-UA"/>
        </w:rPr>
        <w:t xml:space="preserve">. 4-те вид. – К.: Каравела, 2015. 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005B95">
        <w:rPr>
          <w:sz w:val="24"/>
          <w:szCs w:val="24"/>
          <w:lang w:val="uk-UA"/>
        </w:rPr>
        <w:t>Глуханюк</w:t>
      </w:r>
      <w:proofErr w:type="spellEnd"/>
      <w:r w:rsidRPr="00005B95">
        <w:rPr>
          <w:sz w:val="24"/>
          <w:szCs w:val="24"/>
          <w:lang w:val="uk-UA"/>
        </w:rPr>
        <w:t xml:space="preserve"> Н.С., Дьяченко Е.В., Семенова С.Л. Практикум по </w:t>
      </w:r>
      <w:proofErr w:type="spellStart"/>
      <w:r w:rsidRPr="00005B95">
        <w:rPr>
          <w:sz w:val="24"/>
          <w:szCs w:val="24"/>
          <w:lang w:val="uk-UA"/>
        </w:rPr>
        <w:t>общей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психологии</w:t>
      </w:r>
      <w:proofErr w:type="spellEnd"/>
      <w:r w:rsidRPr="00005B95">
        <w:rPr>
          <w:sz w:val="24"/>
          <w:szCs w:val="24"/>
          <w:lang w:val="uk-UA"/>
        </w:rPr>
        <w:t xml:space="preserve">. – М.: </w:t>
      </w:r>
      <w:proofErr w:type="spellStart"/>
      <w:r w:rsidRPr="00005B95">
        <w:rPr>
          <w:sz w:val="24"/>
          <w:szCs w:val="24"/>
          <w:lang w:val="uk-UA"/>
        </w:rPr>
        <w:t>Изд-во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Моск</w:t>
      </w:r>
      <w:proofErr w:type="spellEnd"/>
      <w:r w:rsidRPr="00005B95">
        <w:rPr>
          <w:sz w:val="24"/>
          <w:szCs w:val="24"/>
          <w:lang w:val="uk-UA"/>
        </w:rPr>
        <w:t xml:space="preserve">. </w:t>
      </w:r>
      <w:proofErr w:type="spellStart"/>
      <w:r w:rsidRPr="00005B95">
        <w:rPr>
          <w:sz w:val="24"/>
          <w:szCs w:val="24"/>
          <w:lang w:val="uk-UA"/>
        </w:rPr>
        <w:t>психол.-соц</w:t>
      </w:r>
      <w:proofErr w:type="spellEnd"/>
      <w:r w:rsidRPr="00005B95">
        <w:rPr>
          <w:sz w:val="24"/>
          <w:szCs w:val="24"/>
          <w:lang w:val="uk-UA"/>
        </w:rPr>
        <w:t xml:space="preserve">. </w:t>
      </w:r>
      <w:proofErr w:type="spellStart"/>
      <w:r w:rsidRPr="00005B95">
        <w:rPr>
          <w:sz w:val="24"/>
          <w:szCs w:val="24"/>
          <w:lang w:val="uk-UA"/>
        </w:rPr>
        <w:t>ин-та</w:t>
      </w:r>
      <w:proofErr w:type="spellEnd"/>
      <w:r w:rsidRPr="00005B95">
        <w:rPr>
          <w:sz w:val="24"/>
          <w:szCs w:val="24"/>
          <w:lang w:val="uk-UA"/>
        </w:rPr>
        <w:t xml:space="preserve">, 2018. 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 xml:space="preserve">Горбатов Д.С. Практикум по </w:t>
      </w:r>
      <w:proofErr w:type="spellStart"/>
      <w:r w:rsidRPr="00005B95">
        <w:rPr>
          <w:sz w:val="24"/>
          <w:szCs w:val="24"/>
          <w:lang w:val="uk-UA"/>
        </w:rPr>
        <w:t>психологическому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исследованию</w:t>
      </w:r>
      <w:proofErr w:type="spellEnd"/>
      <w:r w:rsidRPr="00005B95">
        <w:rPr>
          <w:sz w:val="24"/>
          <w:szCs w:val="24"/>
          <w:lang w:val="uk-UA"/>
        </w:rPr>
        <w:t xml:space="preserve">: </w:t>
      </w:r>
      <w:proofErr w:type="spellStart"/>
      <w:r w:rsidRPr="00005B95">
        <w:rPr>
          <w:sz w:val="24"/>
          <w:szCs w:val="24"/>
          <w:lang w:val="uk-UA"/>
        </w:rPr>
        <w:t>Учеб</w:t>
      </w:r>
      <w:proofErr w:type="spellEnd"/>
      <w:r w:rsidRPr="00005B95">
        <w:rPr>
          <w:sz w:val="24"/>
          <w:szCs w:val="24"/>
          <w:lang w:val="uk-UA"/>
        </w:rPr>
        <w:t xml:space="preserve">. </w:t>
      </w:r>
      <w:proofErr w:type="spellStart"/>
      <w:r w:rsidRPr="00005B95">
        <w:rPr>
          <w:sz w:val="24"/>
          <w:szCs w:val="24"/>
          <w:lang w:val="uk-UA"/>
        </w:rPr>
        <w:t>пособие</w:t>
      </w:r>
      <w:proofErr w:type="spellEnd"/>
      <w:r w:rsidRPr="00005B95">
        <w:rPr>
          <w:sz w:val="24"/>
          <w:szCs w:val="24"/>
          <w:lang w:val="uk-UA"/>
        </w:rPr>
        <w:t xml:space="preserve">. – Самара: </w:t>
      </w:r>
      <w:proofErr w:type="spellStart"/>
      <w:r w:rsidRPr="00005B95">
        <w:rPr>
          <w:sz w:val="24"/>
          <w:szCs w:val="24"/>
          <w:lang w:val="uk-UA"/>
        </w:rPr>
        <w:t>Издательский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дом</w:t>
      </w:r>
      <w:proofErr w:type="spellEnd"/>
      <w:r w:rsidRPr="00005B95">
        <w:rPr>
          <w:sz w:val="24"/>
          <w:szCs w:val="24"/>
          <w:lang w:val="uk-UA"/>
        </w:rPr>
        <w:t xml:space="preserve"> «</w:t>
      </w:r>
      <w:proofErr w:type="spellStart"/>
      <w:r w:rsidRPr="00005B95">
        <w:rPr>
          <w:sz w:val="24"/>
          <w:szCs w:val="24"/>
          <w:lang w:val="uk-UA"/>
        </w:rPr>
        <w:t>Бахрах-М</w:t>
      </w:r>
      <w:proofErr w:type="spellEnd"/>
      <w:r w:rsidRPr="00005B95">
        <w:rPr>
          <w:sz w:val="24"/>
          <w:szCs w:val="24"/>
          <w:lang w:val="uk-UA"/>
        </w:rPr>
        <w:t xml:space="preserve">», 2018. 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ind w:left="426" w:hanging="426"/>
        <w:jc w:val="both"/>
        <w:rPr>
          <w:b/>
          <w:bCs/>
          <w:sz w:val="24"/>
          <w:szCs w:val="24"/>
          <w:lang w:val="uk-UA"/>
        </w:rPr>
      </w:pPr>
      <w:proofErr w:type="spellStart"/>
      <w:r w:rsidRPr="00005B95">
        <w:rPr>
          <w:sz w:val="24"/>
          <w:szCs w:val="24"/>
          <w:lang w:val="uk-UA"/>
        </w:rPr>
        <w:t>Дыгун</w:t>
      </w:r>
      <w:proofErr w:type="spellEnd"/>
      <w:r w:rsidRPr="00005B95">
        <w:rPr>
          <w:sz w:val="24"/>
          <w:szCs w:val="24"/>
          <w:lang w:val="uk-UA"/>
        </w:rPr>
        <w:t xml:space="preserve"> М.А., </w:t>
      </w:r>
      <w:proofErr w:type="spellStart"/>
      <w:r w:rsidRPr="00005B95">
        <w:rPr>
          <w:sz w:val="24"/>
          <w:szCs w:val="24"/>
          <w:lang w:val="uk-UA"/>
        </w:rPr>
        <w:t>Дыгун</w:t>
      </w:r>
      <w:proofErr w:type="spellEnd"/>
      <w:r w:rsidRPr="00005B95">
        <w:rPr>
          <w:sz w:val="24"/>
          <w:szCs w:val="24"/>
          <w:lang w:val="uk-UA"/>
        </w:rPr>
        <w:t xml:space="preserve"> Е.П., </w:t>
      </w:r>
      <w:proofErr w:type="spellStart"/>
      <w:r w:rsidRPr="00005B95">
        <w:rPr>
          <w:sz w:val="24"/>
          <w:szCs w:val="24"/>
          <w:lang w:val="uk-UA"/>
        </w:rPr>
        <w:t>Муравьева</w:t>
      </w:r>
      <w:proofErr w:type="spellEnd"/>
      <w:r w:rsidRPr="00005B95">
        <w:rPr>
          <w:sz w:val="24"/>
          <w:szCs w:val="24"/>
          <w:lang w:val="uk-UA"/>
        </w:rPr>
        <w:t xml:space="preserve"> О.С., </w:t>
      </w:r>
      <w:proofErr w:type="spellStart"/>
      <w:r w:rsidRPr="00005B95">
        <w:rPr>
          <w:sz w:val="24"/>
          <w:szCs w:val="24"/>
          <w:lang w:val="uk-UA"/>
        </w:rPr>
        <w:t>Цалко</w:t>
      </w:r>
      <w:proofErr w:type="spellEnd"/>
      <w:r w:rsidRPr="00005B95">
        <w:rPr>
          <w:sz w:val="24"/>
          <w:szCs w:val="24"/>
          <w:lang w:val="uk-UA"/>
        </w:rPr>
        <w:t xml:space="preserve"> Л.В. Практикум по </w:t>
      </w:r>
      <w:proofErr w:type="spellStart"/>
      <w:r w:rsidRPr="00005B95">
        <w:rPr>
          <w:sz w:val="24"/>
          <w:szCs w:val="24"/>
          <w:lang w:val="uk-UA"/>
        </w:rPr>
        <w:t>общей</w:t>
      </w:r>
      <w:proofErr w:type="spellEnd"/>
      <w:r w:rsidRPr="00005B95">
        <w:rPr>
          <w:sz w:val="24"/>
          <w:szCs w:val="24"/>
          <w:lang w:val="uk-UA"/>
        </w:rPr>
        <w:t xml:space="preserve"> психологи для </w:t>
      </w:r>
      <w:proofErr w:type="spellStart"/>
      <w:r w:rsidRPr="00005B95">
        <w:rPr>
          <w:sz w:val="24"/>
          <w:szCs w:val="24"/>
          <w:lang w:val="uk-UA"/>
        </w:rPr>
        <w:t>студентов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педагогических</w:t>
      </w:r>
      <w:proofErr w:type="spellEnd"/>
      <w:r w:rsidRPr="00005B95">
        <w:rPr>
          <w:sz w:val="24"/>
          <w:szCs w:val="24"/>
          <w:lang w:val="uk-UA"/>
        </w:rPr>
        <w:t xml:space="preserve"> спеціальностей </w:t>
      </w:r>
      <w:proofErr w:type="spellStart"/>
      <w:r w:rsidRPr="00005B95">
        <w:rPr>
          <w:sz w:val="24"/>
          <w:szCs w:val="24"/>
          <w:lang w:val="uk-UA"/>
        </w:rPr>
        <w:t>ВУЗов</w:t>
      </w:r>
      <w:proofErr w:type="spellEnd"/>
      <w:r w:rsidRPr="00005B95">
        <w:rPr>
          <w:sz w:val="24"/>
          <w:szCs w:val="24"/>
          <w:lang w:val="uk-UA"/>
        </w:rPr>
        <w:t xml:space="preserve">. – </w:t>
      </w:r>
      <w:proofErr w:type="spellStart"/>
      <w:r w:rsidRPr="00005B95">
        <w:rPr>
          <w:sz w:val="24"/>
          <w:szCs w:val="24"/>
          <w:lang w:val="uk-UA"/>
        </w:rPr>
        <w:t>Изд-во</w:t>
      </w:r>
      <w:proofErr w:type="spellEnd"/>
      <w:r w:rsidRPr="00005B95">
        <w:rPr>
          <w:sz w:val="24"/>
          <w:szCs w:val="24"/>
          <w:lang w:val="uk-UA"/>
        </w:rPr>
        <w:t xml:space="preserve">: </w:t>
      </w:r>
      <w:proofErr w:type="spellStart"/>
      <w:r w:rsidRPr="00005B95">
        <w:rPr>
          <w:sz w:val="24"/>
          <w:szCs w:val="24"/>
          <w:lang w:val="uk-UA"/>
        </w:rPr>
        <w:t>Жасскон</w:t>
      </w:r>
      <w:proofErr w:type="spellEnd"/>
      <w:r w:rsidRPr="00005B95">
        <w:rPr>
          <w:sz w:val="24"/>
          <w:szCs w:val="24"/>
          <w:lang w:val="uk-UA"/>
        </w:rPr>
        <w:t>, 2017.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517"/>
          <w:tab w:val="left" w:pos="1132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>Зелінська Т.М.Практикум із загальної психології: Навчальний посібник – К.: Каравела, 2016.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439"/>
          <w:tab w:val="left" w:pos="1124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005B95">
        <w:rPr>
          <w:sz w:val="24"/>
          <w:szCs w:val="24"/>
          <w:lang w:val="uk-UA"/>
        </w:rPr>
        <w:t>Локалова</w:t>
      </w:r>
      <w:proofErr w:type="spellEnd"/>
      <w:r w:rsidRPr="00005B95">
        <w:rPr>
          <w:sz w:val="24"/>
          <w:szCs w:val="24"/>
          <w:lang w:val="uk-UA"/>
        </w:rPr>
        <w:t xml:space="preserve"> Н.П.  </w:t>
      </w:r>
      <w:proofErr w:type="spellStart"/>
      <w:r w:rsidRPr="00005B95">
        <w:rPr>
          <w:sz w:val="24"/>
          <w:szCs w:val="24"/>
          <w:lang w:val="uk-UA"/>
        </w:rPr>
        <w:t>Психология</w:t>
      </w:r>
      <w:proofErr w:type="spellEnd"/>
      <w:r w:rsidRPr="00005B95">
        <w:rPr>
          <w:sz w:val="24"/>
          <w:szCs w:val="24"/>
          <w:lang w:val="uk-UA"/>
        </w:rPr>
        <w:t xml:space="preserve">. </w:t>
      </w:r>
      <w:proofErr w:type="spellStart"/>
      <w:r w:rsidRPr="00005B95">
        <w:rPr>
          <w:sz w:val="24"/>
          <w:szCs w:val="24"/>
          <w:lang w:val="uk-UA"/>
        </w:rPr>
        <w:t>Введение</w:t>
      </w:r>
      <w:proofErr w:type="spellEnd"/>
      <w:r w:rsidRPr="00005B95">
        <w:rPr>
          <w:sz w:val="24"/>
          <w:szCs w:val="24"/>
          <w:lang w:val="uk-UA"/>
        </w:rPr>
        <w:t xml:space="preserve"> в </w:t>
      </w:r>
      <w:proofErr w:type="spellStart"/>
      <w:r w:rsidRPr="00005B95">
        <w:rPr>
          <w:sz w:val="24"/>
          <w:szCs w:val="24"/>
          <w:lang w:val="uk-UA"/>
        </w:rPr>
        <w:t>профессию</w:t>
      </w:r>
      <w:proofErr w:type="spellEnd"/>
      <w:r w:rsidRPr="00005B95">
        <w:rPr>
          <w:sz w:val="24"/>
          <w:szCs w:val="24"/>
          <w:lang w:val="uk-UA"/>
        </w:rPr>
        <w:t xml:space="preserve">: </w:t>
      </w:r>
      <w:proofErr w:type="spellStart"/>
      <w:r w:rsidRPr="00005B95">
        <w:rPr>
          <w:sz w:val="24"/>
          <w:szCs w:val="24"/>
          <w:lang w:val="uk-UA"/>
        </w:rPr>
        <w:t>Учебное</w:t>
      </w:r>
      <w:proofErr w:type="spellEnd"/>
      <w:r w:rsidRPr="00005B95">
        <w:rPr>
          <w:sz w:val="24"/>
          <w:szCs w:val="24"/>
          <w:lang w:val="uk-UA"/>
        </w:rPr>
        <w:t xml:space="preserve"> </w:t>
      </w:r>
      <w:proofErr w:type="spellStart"/>
      <w:r w:rsidRPr="00005B95">
        <w:rPr>
          <w:sz w:val="24"/>
          <w:szCs w:val="24"/>
          <w:lang w:val="uk-UA"/>
        </w:rPr>
        <w:t>пособие</w:t>
      </w:r>
      <w:proofErr w:type="spellEnd"/>
      <w:r w:rsidRPr="00005B95">
        <w:rPr>
          <w:sz w:val="24"/>
          <w:szCs w:val="24"/>
          <w:lang w:val="uk-UA"/>
        </w:rPr>
        <w:t xml:space="preserve">. – </w:t>
      </w:r>
      <w:proofErr w:type="spellStart"/>
      <w:r w:rsidRPr="00005B95">
        <w:rPr>
          <w:sz w:val="24"/>
          <w:szCs w:val="24"/>
          <w:lang w:val="uk-UA"/>
        </w:rPr>
        <w:t>СПб</w:t>
      </w:r>
      <w:proofErr w:type="spellEnd"/>
      <w:r w:rsidRPr="00005B95">
        <w:rPr>
          <w:sz w:val="24"/>
          <w:szCs w:val="24"/>
          <w:lang w:val="uk-UA"/>
        </w:rPr>
        <w:t xml:space="preserve">.: </w:t>
      </w:r>
      <w:proofErr w:type="spellStart"/>
      <w:r w:rsidRPr="00005B95">
        <w:rPr>
          <w:sz w:val="24"/>
          <w:szCs w:val="24"/>
          <w:lang w:val="uk-UA"/>
        </w:rPr>
        <w:t>Питер</w:t>
      </w:r>
      <w:proofErr w:type="spellEnd"/>
      <w:r w:rsidRPr="00005B95">
        <w:rPr>
          <w:sz w:val="24"/>
          <w:szCs w:val="24"/>
          <w:lang w:val="uk-UA"/>
        </w:rPr>
        <w:t>, 2016.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439"/>
          <w:tab w:val="left" w:pos="1124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>Максименко С.Д. Загальна психологія: Навчальний посібник. – К.: ЦУЛ, 2016.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439"/>
          <w:tab w:val="left" w:pos="1124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>Приходько Ю.О.Практична психологія: Введення у професію: Навчальний посібник. – К.: Каравела, 2015.</w:t>
      </w:r>
    </w:p>
    <w:p w:rsidR="00005B95" w:rsidRPr="00005B95" w:rsidRDefault="00005B95" w:rsidP="00005B95">
      <w:pPr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3439"/>
          <w:tab w:val="left" w:pos="11249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005B95">
        <w:rPr>
          <w:sz w:val="24"/>
          <w:szCs w:val="24"/>
          <w:lang w:val="uk-UA"/>
        </w:rPr>
        <w:t xml:space="preserve">Психологія.  Підручник/ Ю.Л.Трофімов, В.В. Рибалка, П.А. </w:t>
      </w:r>
      <w:proofErr w:type="spellStart"/>
      <w:r w:rsidRPr="00005B95">
        <w:rPr>
          <w:sz w:val="24"/>
          <w:szCs w:val="24"/>
          <w:lang w:val="uk-UA"/>
        </w:rPr>
        <w:t>Гончарук</w:t>
      </w:r>
      <w:proofErr w:type="spellEnd"/>
      <w:r w:rsidRPr="00005B95">
        <w:rPr>
          <w:sz w:val="24"/>
          <w:szCs w:val="24"/>
          <w:lang w:val="uk-UA"/>
        </w:rPr>
        <w:t xml:space="preserve"> та </w:t>
      </w:r>
      <w:proofErr w:type="spellStart"/>
      <w:r w:rsidRPr="00005B95">
        <w:rPr>
          <w:sz w:val="24"/>
          <w:szCs w:val="24"/>
          <w:lang w:val="uk-UA"/>
        </w:rPr>
        <w:t>ін.–Київ</w:t>
      </w:r>
      <w:proofErr w:type="spellEnd"/>
      <w:r w:rsidRPr="00005B95">
        <w:rPr>
          <w:sz w:val="24"/>
          <w:szCs w:val="24"/>
          <w:lang w:val="uk-UA"/>
        </w:rPr>
        <w:t>: Либідь, 2016.</w:t>
      </w:r>
    </w:p>
    <w:p w:rsidR="00005B95" w:rsidRPr="00005B95" w:rsidRDefault="00005B95" w:rsidP="00005B95">
      <w:pPr>
        <w:widowControl/>
        <w:autoSpaceDE/>
        <w:autoSpaceDN/>
        <w:adjustRightInd/>
        <w:spacing w:line="276" w:lineRule="auto"/>
        <w:ind w:firstLine="709"/>
        <w:rPr>
          <w:b/>
          <w:bCs/>
          <w:sz w:val="24"/>
          <w:szCs w:val="24"/>
          <w:lang w:val="uk-UA"/>
        </w:rPr>
      </w:pPr>
    </w:p>
    <w:p w:rsidR="00005B95" w:rsidRPr="00005B95" w:rsidRDefault="00005B95" w:rsidP="00631A01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proofErr w:type="spellStart"/>
      <w:r w:rsidRPr="00005B95">
        <w:rPr>
          <w:b/>
          <w:bCs/>
          <w:sz w:val="24"/>
          <w:szCs w:val="24"/>
        </w:rPr>
        <w:lastRenderedPageBreak/>
        <w:t>Допо</w:t>
      </w:r>
      <w:r w:rsidRPr="00005B95">
        <w:rPr>
          <w:b/>
          <w:bCs/>
          <w:sz w:val="24"/>
          <w:szCs w:val="24"/>
          <w:lang w:val="uk-UA"/>
        </w:rPr>
        <w:t>міжна</w:t>
      </w:r>
      <w:proofErr w:type="spellEnd"/>
      <w:r w:rsidRPr="00005B95">
        <w:rPr>
          <w:b/>
          <w:bCs/>
          <w:sz w:val="24"/>
          <w:szCs w:val="24"/>
        </w:rPr>
        <w:t>: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Анастази</w:t>
      </w:r>
      <w:proofErr w:type="spellEnd"/>
      <w:r w:rsidRPr="00005B95">
        <w:rPr>
          <w:sz w:val="24"/>
          <w:szCs w:val="24"/>
        </w:rPr>
        <w:t xml:space="preserve"> А., </w:t>
      </w:r>
      <w:proofErr w:type="spellStart"/>
      <w:r w:rsidRPr="00005B95">
        <w:rPr>
          <w:sz w:val="24"/>
          <w:szCs w:val="24"/>
        </w:rPr>
        <w:t>Урбина</w:t>
      </w:r>
      <w:proofErr w:type="spellEnd"/>
      <w:r w:rsidRPr="00005B95">
        <w:rPr>
          <w:sz w:val="24"/>
          <w:szCs w:val="24"/>
        </w:rPr>
        <w:t xml:space="preserve"> С.</w:t>
      </w:r>
      <w:r w:rsidRPr="00005B95">
        <w:rPr>
          <w:sz w:val="24"/>
          <w:szCs w:val="24"/>
          <w:lang w:val="uk-UA"/>
        </w:rPr>
        <w:t xml:space="preserve"> </w:t>
      </w:r>
      <w:r w:rsidRPr="00005B95">
        <w:rPr>
          <w:sz w:val="24"/>
          <w:szCs w:val="24"/>
        </w:rPr>
        <w:t>Психологическое тестирование. 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Питер, 2007.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Аткинсон</w:t>
      </w:r>
      <w:proofErr w:type="spellEnd"/>
      <w:r w:rsidRPr="00005B95">
        <w:rPr>
          <w:sz w:val="24"/>
          <w:szCs w:val="24"/>
        </w:rPr>
        <w:t xml:space="preserve"> Р.Л., </w:t>
      </w:r>
      <w:proofErr w:type="spellStart"/>
      <w:r w:rsidRPr="00005B95">
        <w:rPr>
          <w:sz w:val="24"/>
          <w:szCs w:val="24"/>
        </w:rPr>
        <w:t>Аткинсон</w:t>
      </w:r>
      <w:proofErr w:type="spellEnd"/>
      <w:r w:rsidRPr="00005B95">
        <w:rPr>
          <w:sz w:val="24"/>
          <w:szCs w:val="24"/>
        </w:rPr>
        <w:t xml:space="preserve"> Р.С., Смит Э.Е., </w:t>
      </w:r>
      <w:proofErr w:type="spellStart"/>
      <w:r w:rsidRPr="00005B95">
        <w:rPr>
          <w:sz w:val="24"/>
          <w:szCs w:val="24"/>
        </w:rPr>
        <w:t>Бем</w:t>
      </w:r>
      <w:proofErr w:type="spellEnd"/>
      <w:r w:rsidRPr="00005B95">
        <w:rPr>
          <w:sz w:val="24"/>
          <w:szCs w:val="24"/>
        </w:rPr>
        <w:t xml:space="preserve"> Д.Дж., </w:t>
      </w:r>
      <w:proofErr w:type="spellStart"/>
      <w:r w:rsidRPr="00005B95">
        <w:rPr>
          <w:sz w:val="24"/>
          <w:szCs w:val="24"/>
        </w:rPr>
        <w:t>Нолен-Хоэксема</w:t>
      </w:r>
      <w:proofErr w:type="spellEnd"/>
      <w:r w:rsidRPr="00005B95">
        <w:rPr>
          <w:sz w:val="24"/>
          <w:szCs w:val="24"/>
        </w:rPr>
        <w:t xml:space="preserve"> С. Введение в психологию. Учебник для студентов университетов</w:t>
      </w:r>
      <w:r w:rsidRPr="00005B95">
        <w:rPr>
          <w:sz w:val="24"/>
          <w:szCs w:val="24"/>
          <w:lang w:val="uk-UA"/>
        </w:rPr>
        <w:t xml:space="preserve">. </w:t>
      </w:r>
      <w:r w:rsidRPr="00005B95">
        <w:rPr>
          <w:sz w:val="24"/>
          <w:szCs w:val="24"/>
        </w:rPr>
        <w:t xml:space="preserve">– М: </w:t>
      </w:r>
      <w:proofErr w:type="spellStart"/>
      <w:r w:rsidRPr="00005B95">
        <w:rPr>
          <w:sz w:val="24"/>
          <w:szCs w:val="24"/>
        </w:rPr>
        <w:t>Олма-пресс</w:t>
      </w:r>
      <w:proofErr w:type="spellEnd"/>
      <w:r w:rsidRPr="00005B95">
        <w:rPr>
          <w:sz w:val="24"/>
          <w:szCs w:val="24"/>
        </w:rPr>
        <w:t>, 2003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Бодалев</w:t>
      </w:r>
      <w:proofErr w:type="spellEnd"/>
      <w:r w:rsidRPr="00005B95">
        <w:rPr>
          <w:sz w:val="24"/>
          <w:szCs w:val="24"/>
        </w:rPr>
        <w:t xml:space="preserve"> А.А., </w:t>
      </w:r>
      <w:proofErr w:type="spellStart"/>
      <w:r w:rsidRPr="00005B95">
        <w:rPr>
          <w:sz w:val="24"/>
          <w:szCs w:val="24"/>
        </w:rPr>
        <w:t>Столин</w:t>
      </w:r>
      <w:proofErr w:type="spellEnd"/>
      <w:r w:rsidRPr="00005B95">
        <w:rPr>
          <w:sz w:val="24"/>
          <w:szCs w:val="24"/>
        </w:rPr>
        <w:t xml:space="preserve"> В.В. Общая психодиагностика. – СПб: Речь, 2000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Большой психологический словарь</w:t>
      </w:r>
      <w:proofErr w:type="gramStart"/>
      <w:r w:rsidRPr="00005B95">
        <w:rPr>
          <w:sz w:val="24"/>
          <w:szCs w:val="24"/>
          <w:lang w:val="uk-UA"/>
        </w:rPr>
        <w:t xml:space="preserve"> //</w:t>
      </w:r>
      <w:r w:rsidRPr="00005B95">
        <w:rPr>
          <w:sz w:val="24"/>
          <w:szCs w:val="24"/>
        </w:rPr>
        <w:t xml:space="preserve"> П</w:t>
      </w:r>
      <w:proofErr w:type="gramEnd"/>
      <w:r w:rsidRPr="00005B95">
        <w:rPr>
          <w:sz w:val="24"/>
          <w:szCs w:val="24"/>
        </w:rPr>
        <w:t xml:space="preserve">од ред. Мещерякова Б.Г., </w:t>
      </w:r>
      <w:r w:rsidRPr="00005B95">
        <w:rPr>
          <w:sz w:val="24"/>
          <w:szCs w:val="24"/>
          <w:lang w:val="uk-UA"/>
        </w:rPr>
        <w:t xml:space="preserve">   </w:t>
      </w:r>
      <w:r w:rsidRPr="00005B95">
        <w:rPr>
          <w:sz w:val="24"/>
          <w:szCs w:val="24"/>
        </w:rPr>
        <w:t>Зинченко В.П.</w:t>
      </w:r>
      <w:r w:rsidRPr="00005B95">
        <w:rPr>
          <w:sz w:val="24"/>
          <w:szCs w:val="24"/>
          <w:lang w:val="uk-UA"/>
        </w:rPr>
        <w:t xml:space="preserve"> – </w:t>
      </w:r>
      <w:r w:rsidRPr="00005B95">
        <w:rPr>
          <w:color w:val="000000"/>
          <w:sz w:val="24"/>
          <w:szCs w:val="24"/>
        </w:rPr>
        <w:t xml:space="preserve">М.: </w:t>
      </w:r>
      <w:proofErr w:type="spellStart"/>
      <w:r w:rsidRPr="00005B95">
        <w:rPr>
          <w:color w:val="000000"/>
          <w:sz w:val="24"/>
          <w:szCs w:val="24"/>
        </w:rPr>
        <w:t>Прайм-Еврознак</w:t>
      </w:r>
      <w:proofErr w:type="spellEnd"/>
      <w:r w:rsidRPr="00005B95">
        <w:rPr>
          <w:color w:val="000000"/>
          <w:sz w:val="24"/>
          <w:szCs w:val="24"/>
        </w:rPr>
        <w:t>, 2003</w:t>
      </w:r>
      <w:r w:rsidRPr="00005B95">
        <w:rPr>
          <w:color w:val="000000"/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Бурлачук</w:t>
      </w:r>
      <w:proofErr w:type="spellEnd"/>
      <w:r w:rsidRPr="00005B95">
        <w:rPr>
          <w:sz w:val="24"/>
          <w:szCs w:val="24"/>
        </w:rPr>
        <w:t xml:space="preserve"> Л.Ф., Морозов С.М. Словарь-справочник по психодиагностике.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Речь, 1999.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Величковский</w:t>
      </w:r>
      <w:proofErr w:type="spellEnd"/>
      <w:r w:rsidRPr="00005B95">
        <w:rPr>
          <w:sz w:val="24"/>
          <w:szCs w:val="24"/>
        </w:rPr>
        <w:t xml:space="preserve"> Б.М., Зинченко В.П., </w:t>
      </w:r>
      <w:proofErr w:type="spellStart"/>
      <w:r w:rsidRPr="00005B95">
        <w:rPr>
          <w:sz w:val="24"/>
          <w:szCs w:val="24"/>
        </w:rPr>
        <w:t>Лурия</w:t>
      </w:r>
      <w:proofErr w:type="spellEnd"/>
      <w:r w:rsidRPr="00005B95">
        <w:rPr>
          <w:sz w:val="24"/>
          <w:szCs w:val="24"/>
        </w:rPr>
        <w:t xml:space="preserve"> А.Р. Психология восприятия. – М.: МГУ, 1973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Гамезо</w:t>
      </w:r>
      <w:proofErr w:type="spellEnd"/>
      <w:r w:rsidRPr="00005B95">
        <w:rPr>
          <w:sz w:val="24"/>
          <w:szCs w:val="24"/>
        </w:rPr>
        <w:t xml:space="preserve"> М.В., </w:t>
      </w:r>
      <w:proofErr w:type="spellStart"/>
      <w:r w:rsidRPr="00005B95">
        <w:rPr>
          <w:sz w:val="24"/>
          <w:szCs w:val="24"/>
        </w:rPr>
        <w:t>Домашенко</w:t>
      </w:r>
      <w:proofErr w:type="spellEnd"/>
      <w:r w:rsidRPr="00005B95">
        <w:rPr>
          <w:sz w:val="24"/>
          <w:szCs w:val="24"/>
        </w:rPr>
        <w:t xml:space="preserve"> И.А. Атлас по психологии.</w:t>
      </w:r>
      <w:r w:rsidRPr="00005B95">
        <w:rPr>
          <w:sz w:val="24"/>
          <w:szCs w:val="24"/>
          <w:lang w:val="uk-UA"/>
        </w:rPr>
        <w:t xml:space="preserve"> </w:t>
      </w:r>
      <w:r w:rsidRPr="00005B95">
        <w:rPr>
          <w:sz w:val="24"/>
          <w:szCs w:val="24"/>
        </w:rPr>
        <w:t>– М.: Педагогическое общество России, 2004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Гласс</w:t>
      </w:r>
      <w:proofErr w:type="spellEnd"/>
      <w:r w:rsidRPr="00005B95">
        <w:rPr>
          <w:sz w:val="24"/>
          <w:szCs w:val="24"/>
        </w:rPr>
        <w:t xml:space="preserve"> Дж., Стэнли Дж. Статистические методы в педагогике и психологии. – М.: Прогресс, 1976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Гудвин Д.</w:t>
      </w:r>
      <w:r w:rsidRPr="00005B95">
        <w:rPr>
          <w:sz w:val="24"/>
          <w:szCs w:val="24"/>
          <w:lang w:val="uk-UA"/>
        </w:rPr>
        <w:t xml:space="preserve"> </w:t>
      </w:r>
      <w:r w:rsidRPr="00005B95">
        <w:rPr>
          <w:sz w:val="24"/>
          <w:szCs w:val="24"/>
        </w:rPr>
        <w:t>Исследование в психологии: методы и планирование. 3-е изд.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Питер, 2004.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Дормашев</w:t>
      </w:r>
      <w:proofErr w:type="spellEnd"/>
      <w:r w:rsidRPr="00005B95">
        <w:rPr>
          <w:sz w:val="24"/>
          <w:szCs w:val="24"/>
        </w:rPr>
        <w:t xml:space="preserve"> Ю.Б., Романов В.Я. Психология внимания. – М.: </w:t>
      </w:r>
      <w:proofErr w:type="spellStart"/>
      <w:r w:rsidRPr="00005B95">
        <w:rPr>
          <w:sz w:val="24"/>
          <w:szCs w:val="24"/>
        </w:rPr>
        <w:t>Тривола</w:t>
      </w:r>
      <w:proofErr w:type="spellEnd"/>
      <w:r w:rsidRPr="00005B95">
        <w:rPr>
          <w:sz w:val="24"/>
          <w:szCs w:val="24"/>
        </w:rPr>
        <w:t>, 1995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Дружинин В.Н. Психология общих способностей. – СПб: Питер, 2000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Ильин Е.П. Мотивация и мотивы. – СПб: Питер, 2002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Ильин Е.П. Психология воли. – СПб: Питер, 1999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Ильин Е.П. Эмоции и чувства. – СПб: Питер, 2001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Квале</w:t>
      </w:r>
      <w:proofErr w:type="spellEnd"/>
      <w:r w:rsidRPr="00005B95">
        <w:rPr>
          <w:sz w:val="24"/>
          <w:szCs w:val="24"/>
        </w:rPr>
        <w:t xml:space="preserve"> С. Исследовательское интервью. – М.: Смысл, 2003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Квин</w:t>
      </w:r>
      <w:proofErr w:type="spellEnd"/>
      <w:r w:rsidRPr="00005B95">
        <w:rPr>
          <w:sz w:val="24"/>
          <w:szCs w:val="24"/>
        </w:rPr>
        <w:t xml:space="preserve"> В. Прикладная психология.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Питер, 1997.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Корнилова Т.В. Экспериментальная психология: Теория и методы – М.: Аспект Пресс, 2002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Кулагин Б.В. Основы профессиональной психодиагностики. – Л: Медицина, 1984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Куликов Л.В. Психологическое исследование. – СПб: Речь, 2001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Лурия</w:t>
      </w:r>
      <w:proofErr w:type="spellEnd"/>
      <w:r w:rsidRPr="00005B95">
        <w:rPr>
          <w:sz w:val="24"/>
          <w:szCs w:val="24"/>
        </w:rPr>
        <w:t xml:space="preserve"> А.Р. Язык и сознание. – М.: МГУ, 1979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005B95">
        <w:rPr>
          <w:sz w:val="24"/>
          <w:szCs w:val="24"/>
        </w:rPr>
        <w:t>Маклаков</w:t>
      </w:r>
      <w:proofErr w:type="gramEnd"/>
      <w:r w:rsidRPr="00005B95">
        <w:rPr>
          <w:sz w:val="24"/>
          <w:szCs w:val="24"/>
        </w:rPr>
        <w:t xml:space="preserve"> А.Г. Общая психология. – СПб, Питер, 2001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Нартова-Бочавер</w:t>
      </w:r>
      <w:proofErr w:type="spellEnd"/>
      <w:r w:rsidRPr="00005B95">
        <w:rPr>
          <w:sz w:val="24"/>
          <w:szCs w:val="24"/>
        </w:rPr>
        <w:t xml:space="preserve"> С.К. Дифференциальная психология. – М., 2003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Наследов</w:t>
      </w:r>
      <w:proofErr w:type="spellEnd"/>
      <w:r w:rsidRPr="00005B95">
        <w:rPr>
          <w:sz w:val="24"/>
          <w:szCs w:val="24"/>
        </w:rPr>
        <w:t xml:space="preserve"> А.Д. Математические методы психологического исследования.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Речь, 2004.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Никандров В.В. Психофизика и психофизические методы.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Речь, 2004.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Никандров В.В. Экспериментальная психология. – СПб</w:t>
      </w:r>
      <w:proofErr w:type="gramStart"/>
      <w:r w:rsidRPr="00005B95">
        <w:rPr>
          <w:sz w:val="24"/>
          <w:szCs w:val="24"/>
        </w:rPr>
        <w:t xml:space="preserve">.: </w:t>
      </w:r>
      <w:proofErr w:type="gramEnd"/>
      <w:r w:rsidRPr="00005B95">
        <w:rPr>
          <w:sz w:val="24"/>
          <w:szCs w:val="24"/>
        </w:rPr>
        <w:t>Речь, 2003.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005B95">
        <w:rPr>
          <w:sz w:val="24"/>
          <w:szCs w:val="24"/>
        </w:rPr>
        <w:t>Тихомиров О.К. Психология мышления. – М.: МГУ, 1984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Тютюнник</w:t>
      </w:r>
      <w:proofErr w:type="spellEnd"/>
      <w:r w:rsidRPr="00005B95">
        <w:rPr>
          <w:sz w:val="24"/>
          <w:szCs w:val="24"/>
        </w:rPr>
        <w:t xml:space="preserve"> В.И. Основы психологических исследований. – М: УМК «Психология», 2002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005B95">
        <w:rPr>
          <w:sz w:val="24"/>
          <w:szCs w:val="24"/>
        </w:rPr>
        <w:t>Фрейджер</w:t>
      </w:r>
      <w:proofErr w:type="spellEnd"/>
      <w:r w:rsidRPr="00005B95">
        <w:rPr>
          <w:sz w:val="24"/>
          <w:szCs w:val="24"/>
        </w:rPr>
        <w:t xml:space="preserve"> </w:t>
      </w:r>
      <w:proofErr w:type="gramStart"/>
      <w:r w:rsidRPr="00005B95">
        <w:rPr>
          <w:sz w:val="24"/>
          <w:szCs w:val="24"/>
        </w:rPr>
        <w:t>Р</w:t>
      </w:r>
      <w:proofErr w:type="gramEnd"/>
      <w:r w:rsidRPr="00005B95">
        <w:rPr>
          <w:sz w:val="24"/>
          <w:szCs w:val="24"/>
        </w:rPr>
        <w:t xml:space="preserve">, </w:t>
      </w:r>
      <w:proofErr w:type="spellStart"/>
      <w:r w:rsidRPr="00005B95">
        <w:rPr>
          <w:sz w:val="24"/>
          <w:szCs w:val="24"/>
        </w:rPr>
        <w:t>Фэйдимен</w:t>
      </w:r>
      <w:proofErr w:type="spellEnd"/>
      <w:r w:rsidRPr="00005B95">
        <w:rPr>
          <w:sz w:val="24"/>
          <w:szCs w:val="24"/>
        </w:rPr>
        <w:t xml:space="preserve"> Д. Личность. Теории, упражнения, эксперименты.  – СПб: </w:t>
      </w:r>
      <w:proofErr w:type="spellStart"/>
      <w:r w:rsidRPr="00005B95">
        <w:rPr>
          <w:sz w:val="24"/>
          <w:szCs w:val="24"/>
        </w:rPr>
        <w:t>прайм-Еврознак</w:t>
      </w:r>
      <w:proofErr w:type="spellEnd"/>
      <w:r w:rsidRPr="00005B95">
        <w:rPr>
          <w:sz w:val="24"/>
          <w:szCs w:val="24"/>
        </w:rPr>
        <w:t>, 2002</w:t>
      </w:r>
      <w:r w:rsidRPr="00005B95">
        <w:rPr>
          <w:sz w:val="24"/>
          <w:szCs w:val="24"/>
          <w:lang w:val="uk-UA"/>
        </w:rPr>
        <w:t>.</w:t>
      </w:r>
    </w:p>
    <w:p w:rsidR="00005B95" w:rsidRPr="00005B95" w:rsidRDefault="00005B95" w:rsidP="00005B95">
      <w:pPr>
        <w:widowControl/>
        <w:tabs>
          <w:tab w:val="left" w:pos="567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  <w:lang w:val="uk-UA"/>
        </w:rPr>
      </w:pPr>
    </w:p>
    <w:p w:rsidR="00135274" w:rsidRPr="00631A01" w:rsidRDefault="00135274" w:rsidP="005356B2">
      <w:pPr>
        <w:tabs>
          <w:tab w:val="left" w:pos="2957"/>
        </w:tabs>
        <w:rPr>
          <w:sz w:val="24"/>
          <w:szCs w:val="24"/>
          <w:lang w:val="uk-UA"/>
        </w:rPr>
      </w:pPr>
    </w:p>
    <w:sectPr w:rsidR="00135274" w:rsidRPr="00631A01" w:rsidSect="0019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28C"/>
    <w:multiLevelType w:val="hybridMultilevel"/>
    <w:tmpl w:val="8EBAFD7C"/>
    <w:lvl w:ilvl="0" w:tplc="74A2F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F840F1"/>
    <w:multiLevelType w:val="hybridMultilevel"/>
    <w:tmpl w:val="53D0A444"/>
    <w:lvl w:ilvl="0" w:tplc="D23039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3">
    <w:nsid w:val="125A444E"/>
    <w:multiLevelType w:val="hybridMultilevel"/>
    <w:tmpl w:val="6B78437C"/>
    <w:lvl w:ilvl="0" w:tplc="74A2F182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9641872"/>
    <w:multiLevelType w:val="hybridMultilevel"/>
    <w:tmpl w:val="610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1475"/>
    <w:multiLevelType w:val="hybridMultilevel"/>
    <w:tmpl w:val="F19479FE"/>
    <w:lvl w:ilvl="0" w:tplc="2C10B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6E61"/>
    <w:multiLevelType w:val="hybridMultilevel"/>
    <w:tmpl w:val="8EBAFD7C"/>
    <w:lvl w:ilvl="0" w:tplc="74A2F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1F01A7"/>
    <w:multiLevelType w:val="hybridMultilevel"/>
    <w:tmpl w:val="157228F6"/>
    <w:lvl w:ilvl="0" w:tplc="74A2F182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3BDA4B3A"/>
    <w:multiLevelType w:val="hybridMultilevel"/>
    <w:tmpl w:val="D1F8B550"/>
    <w:lvl w:ilvl="0" w:tplc="E5EE8A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E480D62"/>
    <w:multiLevelType w:val="hybridMultilevel"/>
    <w:tmpl w:val="1374B75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F601055"/>
    <w:multiLevelType w:val="hybridMultilevel"/>
    <w:tmpl w:val="65B2C5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47D2D16"/>
    <w:multiLevelType w:val="hybridMultilevel"/>
    <w:tmpl w:val="8DB6F9CA"/>
    <w:lvl w:ilvl="0" w:tplc="1990F3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CBE2E24"/>
    <w:multiLevelType w:val="hybridMultilevel"/>
    <w:tmpl w:val="75B40BEC"/>
    <w:lvl w:ilvl="0" w:tplc="C1989B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14">
    <w:nsid w:val="605A1B2F"/>
    <w:multiLevelType w:val="hybridMultilevel"/>
    <w:tmpl w:val="0E588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020C4"/>
    <w:multiLevelType w:val="hybridMultilevel"/>
    <w:tmpl w:val="B086A07C"/>
    <w:lvl w:ilvl="0" w:tplc="19DC7D7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0EE2F3D"/>
    <w:multiLevelType w:val="hybridMultilevel"/>
    <w:tmpl w:val="D7DA7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50AF9"/>
    <w:multiLevelType w:val="hybridMultilevel"/>
    <w:tmpl w:val="94F277DA"/>
    <w:lvl w:ilvl="0" w:tplc="2AFC75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1C25"/>
    <w:rsid w:val="00005B95"/>
    <w:rsid w:val="0006649A"/>
    <w:rsid w:val="00135274"/>
    <w:rsid w:val="0018529A"/>
    <w:rsid w:val="001901F5"/>
    <w:rsid w:val="00197169"/>
    <w:rsid w:val="00203F2C"/>
    <w:rsid w:val="002218B0"/>
    <w:rsid w:val="0024008B"/>
    <w:rsid w:val="002445CD"/>
    <w:rsid w:val="002B0F7A"/>
    <w:rsid w:val="00401C25"/>
    <w:rsid w:val="00485AFC"/>
    <w:rsid w:val="004E0BB1"/>
    <w:rsid w:val="005356B2"/>
    <w:rsid w:val="005434F4"/>
    <w:rsid w:val="005A4F47"/>
    <w:rsid w:val="005B73C7"/>
    <w:rsid w:val="006124FE"/>
    <w:rsid w:val="00631A01"/>
    <w:rsid w:val="0064276D"/>
    <w:rsid w:val="006433E7"/>
    <w:rsid w:val="00791A6F"/>
    <w:rsid w:val="00795EEA"/>
    <w:rsid w:val="007C3820"/>
    <w:rsid w:val="00807325"/>
    <w:rsid w:val="00812E03"/>
    <w:rsid w:val="00911D28"/>
    <w:rsid w:val="00926255"/>
    <w:rsid w:val="00947457"/>
    <w:rsid w:val="00A510EC"/>
    <w:rsid w:val="00B81644"/>
    <w:rsid w:val="00BC3F80"/>
    <w:rsid w:val="00BC5B72"/>
    <w:rsid w:val="00BD1AC6"/>
    <w:rsid w:val="00C20DAE"/>
    <w:rsid w:val="00C60EB9"/>
    <w:rsid w:val="00CA5979"/>
    <w:rsid w:val="00CD34A0"/>
    <w:rsid w:val="00E6098F"/>
    <w:rsid w:val="00E94952"/>
    <w:rsid w:val="00F27895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1A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434F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7C3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C38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1A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34F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7C3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C38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2020-04-17T10:43:00Z</dcterms:created>
  <dcterms:modified xsi:type="dcterms:W3CDTF">2020-04-22T15:56:00Z</dcterms:modified>
</cp:coreProperties>
</file>