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77" w:rsidRPr="00FF48ED" w:rsidRDefault="009E1277" w:rsidP="009E1277">
      <w:pPr>
        <w:spacing w:after="160" w:line="256" w:lineRule="auto"/>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ПЗВО «МІЖНАРОДНИЙ КЛАСИЧНИЙ УНІВЕРСИТЕТ</w:t>
      </w:r>
    </w:p>
    <w:p w:rsidR="009E1277" w:rsidRPr="00FF48ED" w:rsidRDefault="009E1277" w:rsidP="009E1277">
      <w:pPr>
        <w:spacing w:after="160" w:line="256" w:lineRule="auto"/>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імені ПИЛИПА ОРЛИКА»</w:t>
      </w:r>
    </w:p>
    <w:p w:rsidR="009E1277" w:rsidRPr="00FF48ED" w:rsidRDefault="009E1277" w:rsidP="009E1277">
      <w:pPr>
        <w:tabs>
          <w:tab w:val="left" w:pos="4246"/>
        </w:tabs>
        <w:ind w:firstLine="851"/>
        <w:jc w:val="center"/>
        <w:rPr>
          <w:rFonts w:ascii="Times New Roman" w:hAnsi="Times New Roman" w:cs="Times New Roman"/>
          <w:sz w:val="24"/>
          <w:szCs w:val="24"/>
          <w:lang w:val="uk-UA" w:eastAsia="en-US"/>
        </w:rPr>
      </w:pPr>
      <w:r w:rsidRPr="00FF48ED">
        <w:rPr>
          <w:rFonts w:ascii="Times New Roman" w:hAnsi="Times New Roman" w:cs="Times New Roman"/>
          <w:b/>
          <w:sz w:val="24"/>
          <w:szCs w:val="24"/>
          <w:lang w:val="uk-UA" w:eastAsia="en-US"/>
        </w:rPr>
        <w:t>Кафедра</w:t>
      </w:r>
      <w:r w:rsidRPr="00FF48ED">
        <w:rPr>
          <w:rFonts w:ascii="Times New Roman" w:hAnsi="Times New Roman" w:cs="Times New Roman"/>
          <w:b/>
          <w:spacing w:val="-2"/>
          <w:sz w:val="24"/>
          <w:szCs w:val="24"/>
          <w:lang w:val="uk-UA" w:eastAsia="en-US"/>
        </w:rPr>
        <w:t xml:space="preserve"> психології та педагогічної освіти</w:t>
      </w:r>
    </w:p>
    <w:p w:rsidR="009E1277" w:rsidRPr="00FF48ED" w:rsidRDefault="009E1277" w:rsidP="009E1277">
      <w:pPr>
        <w:spacing w:after="160" w:line="256" w:lineRule="auto"/>
        <w:rPr>
          <w:rFonts w:ascii="Times New Roman" w:hAnsi="Times New Roman" w:cs="Times New Roman"/>
          <w:sz w:val="24"/>
          <w:szCs w:val="24"/>
          <w:lang w:val="uk-UA" w:eastAsia="en-US"/>
        </w:rPr>
      </w:pPr>
    </w:p>
    <w:p w:rsidR="009E1277" w:rsidRPr="00FF48ED" w:rsidRDefault="009E1277" w:rsidP="009E1277">
      <w:pPr>
        <w:spacing w:after="160" w:line="256" w:lineRule="auto"/>
        <w:rPr>
          <w:rFonts w:ascii="Times New Roman" w:hAnsi="Times New Roman" w:cs="Times New Roman"/>
          <w:sz w:val="24"/>
          <w:szCs w:val="24"/>
          <w:lang w:val="uk-UA" w:eastAsia="en-US"/>
        </w:rPr>
      </w:pPr>
    </w:p>
    <w:p w:rsidR="009E1277" w:rsidRPr="00FF48ED" w:rsidRDefault="009E1277" w:rsidP="009E1277">
      <w:pPr>
        <w:spacing w:after="160" w:line="256" w:lineRule="auto"/>
        <w:rPr>
          <w:rFonts w:ascii="Times New Roman" w:hAnsi="Times New Roman" w:cs="Times New Roman"/>
          <w:sz w:val="24"/>
          <w:szCs w:val="24"/>
          <w:lang w:val="uk-UA" w:eastAsia="en-US"/>
        </w:rPr>
      </w:pPr>
    </w:p>
    <w:p w:rsidR="009E1277" w:rsidRPr="00FF48ED" w:rsidRDefault="009E1277" w:rsidP="009E1277">
      <w:pPr>
        <w:spacing w:after="160" w:line="256"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 xml:space="preserve">СИЛАБУС </w:t>
      </w:r>
      <w:r w:rsidRPr="00FF48ED">
        <w:rPr>
          <w:rFonts w:ascii="Times New Roman" w:hAnsi="Times New Roman" w:cs="Times New Roman"/>
          <w:b/>
          <w:sz w:val="24"/>
          <w:szCs w:val="24"/>
          <w:lang w:val="uk-UA"/>
        </w:rPr>
        <w:t>НАВЧАЛЬНОЇ ДИСЦИПЛІНИ</w:t>
      </w:r>
    </w:p>
    <w:p w:rsidR="009E1277" w:rsidRPr="00FF48ED" w:rsidRDefault="00C87FB2" w:rsidP="009E1277">
      <w:pPr>
        <w:spacing w:after="160" w:line="256" w:lineRule="auto"/>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 xml:space="preserve"> «</w:t>
      </w:r>
      <w:r w:rsidRPr="00FF48ED">
        <w:rPr>
          <w:rFonts w:ascii="Times New Roman" w:eastAsia="Times New Roman" w:hAnsi="Times New Roman" w:cs="Times New Roman"/>
          <w:b/>
          <w:sz w:val="24"/>
          <w:szCs w:val="24"/>
          <w:lang w:val="uk-UA" w:eastAsia="en-US"/>
        </w:rPr>
        <w:t>ЛОГОПЕДІЯ</w:t>
      </w:r>
      <w:r w:rsidRPr="00FF48ED">
        <w:rPr>
          <w:rFonts w:ascii="Times New Roman" w:hAnsi="Times New Roman" w:cs="Times New Roman"/>
          <w:b/>
          <w:sz w:val="24"/>
          <w:szCs w:val="24"/>
          <w:lang w:val="uk-UA" w:eastAsia="en-US"/>
        </w:rPr>
        <w:t>»</w:t>
      </w:r>
    </w:p>
    <w:p w:rsidR="002314F2" w:rsidRPr="002314F2" w:rsidRDefault="002314F2" w:rsidP="002314F2">
      <w:pPr>
        <w:tabs>
          <w:tab w:val="left" w:pos="5962"/>
        </w:tabs>
        <w:autoSpaceDN w:val="0"/>
        <w:ind w:firstLine="2977"/>
        <w:rPr>
          <w:rFonts w:ascii="Times New Roman" w:eastAsia="Times New Roman" w:hAnsi="Times New Roman" w:cs="Times New Roman"/>
          <w:color w:val="000000"/>
          <w:sz w:val="24"/>
          <w:szCs w:val="24"/>
          <w:lang w:val="uk-UA" w:eastAsia="ar-SA"/>
        </w:rPr>
      </w:pPr>
      <w:r w:rsidRPr="002314F2">
        <w:rPr>
          <w:rFonts w:ascii="Times New Roman" w:hAnsi="Times New Roman" w:cs="Times New Roman"/>
          <w:sz w:val="24"/>
          <w:szCs w:val="24"/>
          <w:lang w:val="uk-UA"/>
        </w:rPr>
        <w:t xml:space="preserve">Освітня програма </w:t>
      </w:r>
      <w:r w:rsidRPr="002314F2">
        <w:rPr>
          <w:rFonts w:ascii="Times New Roman" w:eastAsia="Times New Roman" w:hAnsi="Times New Roman" w:cs="Times New Roman"/>
          <w:color w:val="000000"/>
          <w:sz w:val="24"/>
          <w:szCs w:val="24"/>
          <w:lang w:val="uk-UA" w:eastAsia="ar-SA"/>
        </w:rPr>
        <w:t>Дошкільна освіта</w:t>
      </w:r>
    </w:p>
    <w:p w:rsidR="002314F2" w:rsidRPr="002314F2" w:rsidRDefault="002314F2" w:rsidP="002314F2">
      <w:pPr>
        <w:tabs>
          <w:tab w:val="left" w:pos="5962"/>
        </w:tabs>
        <w:autoSpaceDN w:val="0"/>
        <w:ind w:firstLine="851"/>
        <w:jc w:val="center"/>
        <w:rPr>
          <w:rFonts w:ascii="Times New Roman" w:hAnsi="Times New Roman" w:cs="Times New Roman"/>
          <w:sz w:val="24"/>
          <w:szCs w:val="24"/>
          <w:lang w:val="uk-UA" w:eastAsia="en-US"/>
        </w:rPr>
      </w:pPr>
    </w:p>
    <w:p w:rsidR="002314F2" w:rsidRPr="002314F2" w:rsidRDefault="002314F2" w:rsidP="002314F2">
      <w:pPr>
        <w:autoSpaceDN w:val="0"/>
        <w:spacing w:after="160"/>
        <w:jc w:val="center"/>
        <w:rPr>
          <w:rFonts w:ascii="Times New Roman" w:hAnsi="Times New Roman" w:cs="Times New Roman"/>
          <w:sz w:val="24"/>
          <w:szCs w:val="24"/>
          <w:lang w:val="uk-UA"/>
        </w:rPr>
      </w:pPr>
      <w:r w:rsidRPr="002314F2">
        <w:rPr>
          <w:rFonts w:ascii="Times New Roman" w:hAnsi="Times New Roman" w:cs="Times New Roman"/>
          <w:sz w:val="24"/>
          <w:szCs w:val="24"/>
          <w:lang w:val="uk-UA"/>
        </w:rPr>
        <w:t xml:space="preserve">Спеціальність </w:t>
      </w:r>
      <w:r w:rsidRPr="002314F2">
        <w:rPr>
          <w:rFonts w:ascii="Times New Roman" w:eastAsia="Times New Roman" w:hAnsi="Times New Roman" w:cs="Times New Roman"/>
          <w:color w:val="000000"/>
          <w:sz w:val="24"/>
          <w:szCs w:val="24"/>
          <w:lang w:val="uk-UA" w:eastAsia="ar-SA"/>
        </w:rPr>
        <w:t>012 Дошкільна освіта</w:t>
      </w:r>
    </w:p>
    <w:p w:rsidR="002314F2" w:rsidRPr="002314F2" w:rsidRDefault="002314F2" w:rsidP="002314F2">
      <w:pPr>
        <w:autoSpaceDN w:val="0"/>
        <w:spacing w:after="160"/>
        <w:jc w:val="center"/>
        <w:rPr>
          <w:rFonts w:ascii="Times New Roman" w:hAnsi="Times New Roman" w:cs="Times New Roman"/>
          <w:sz w:val="24"/>
          <w:szCs w:val="24"/>
          <w:lang w:val="uk-UA" w:eastAsia="en-US"/>
        </w:rPr>
      </w:pPr>
      <w:r w:rsidRPr="002314F2">
        <w:rPr>
          <w:rFonts w:ascii="Times New Roman" w:hAnsi="Times New Roman" w:cs="Times New Roman"/>
          <w:sz w:val="24"/>
          <w:szCs w:val="24"/>
          <w:lang w:val="uk-UA"/>
        </w:rPr>
        <w:t>Галузь знань 01 Освіта</w:t>
      </w: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jc w:val="center"/>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                                                                      </w:t>
      </w:r>
      <w:r w:rsidR="00FF48ED">
        <w:rPr>
          <w:rFonts w:ascii="Times New Roman" w:hAnsi="Times New Roman" w:cs="Times New Roman"/>
          <w:sz w:val="24"/>
          <w:szCs w:val="24"/>
          <w:lang w:val="uk-UA"/>
        </w:rPr>
        <w:t xml:space="preserve">                              </w:t>
      </w:r>
      <w:r w:rsidRPr="00FF48ED">
        <w:rPr>
          <w:rFonts w:ascii="Times New Roman" w:hAnsi="Times New Roman" w:cs="Times New Roman"/>
          <w:sz w:val="24"/>
          <w:szCs w:val="24"/>
          <w:lang w:val="uk-UA"/>
        </w:rPr>
        <w:t xml:space="preserve"> Затверджено на засіданні кафедри </w:t>
      </w:r>
    </w:p>
    <w:p w:rsidR="009E1277" w:rsidRPr="00FF48ED" w:rsidRDefault="009E1277" w:rsidP="009E1277">
      <w:pPr>
        <w:autoSpaceDN w:val="0"/>
        <w:spacing w:after="160" w:line="252" w:lineRule="auto"/>
        <w:jc w:val="right"/>
        <w:rPr>
          <w:rFonts w:ascii="Times New Roman" w:hAnsi="Times New Roman" w:cs="Times New Roman"/>
          <w:sz w:val="24"/>
          <w:szCs w:val="24"/>
          <w:lang w:val="uk-UA" w:eastAsia="en-US"/>
        </w:rPr>
      </w:pPr>
      <w:r w:rsidRPr="00FF48ED">
        <w:rPr>
          <w:rFonts w:ascii="Times New Roman" w:hAnsi="Times New Roman" w:cs="Times New Roman"/>
          <w:sz w:val="24"/>
          <w:szCs w:val="24"/>
          <w:lang w:val="uk-UA"/>
        </w:rPr>
        <w:t>Протокол № 8 від ― 20 лютого 2020 р.</w:t>
      </w: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autoSpaceDN w:val="0"/>
        <w:spacing w:after="160" w:line="252" w:lineRule="auto"/>
        <w:rPr>
          <w:rFonts w:ascii="Times New Roman" w:hAnsi="Times New Roman" w:cs="Times New Roman"/>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autoSpaceDN w:val="0"/>
        <w:spacing w:after="160" w:line="252" w:lineRule="auto"/>
        <w:jc w:val="center"/>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Миколаїв 2019-2020</w:t>
      </w: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p w:rsidR="009E1277" w:rsidRDefault="009E1277" w:rsidP="009E1277">
      <w:pPr>
        <w:tabs>
          <w:tab w:val="left" w:pos="5962"/>
        </w:tabs>
        <w:rPr>
          <w:rFonts w:ascii="Times New Roman" w:hAnsi="Times New Roman" w:cs="Times New Roman"/>
          <w:b/>
          <w:sz w:val="24"/>
          <w:szCs w:val="24"/>
          <w:lang w:val="uk-UA" w:eastAsia="en-US"/>
        </w:rPr>
      </w:pPr>
    </w:p>
    <w:p w:rsidR="00FF48ED" w:rsidRDefault="00FF48ED" w:rsidP="009E1277">
      <w:pPr>
        <w:tabs>
          <w:tab w:val="left" w:pos="5962"/>
        </w:tabs>
        <w:rPr>
          <w:rFonts w:ascii="Times New Roman" w:hAnsi="Times New Roman" w:cs="Times New Roman"/>
          <w:b/>
          <w:sz w:val="24"/>
          <w:szCs w:val="24"/>
          <w:lang w:val="uk-UA" w:eastAsia="en-US"/>
        </w:rPr>
      </w:pPr>
    </w:p>
    <w:p w:rsidR="00FF48ED" w:rsidRPr="00FF48ED" w:rsidRDefault="00FF48ED" w:rsidP="009E1277">
      <w:pPr>
        <w:tabs>
          <w:tab w:val="left" w:pos="5962"/>
        </w:tabs>
        <w:rPr>
          <w:rFonts w:ascii="Times New Roman" w:hAnsi="Times New Roman" w:cs="Times New Roman"/>
          <w:b/>
          <w:sz w:val="24"/>
          <w:szCs w:val="24"/>
          <w:lang w:val="uk-UA" w:eastAsia="en-US"/>
        </w:rPr>
      </w:pPr>
    </w:p>
    <w:p w:rsidR="009E1277" w:rsidRPr="00FF48ED" w:rsidRDefault="009E1277" w:rsidP="009E1277">
      <w:pPr>
        <w:tabs>
          <w:tab w:val="left" w:pos="5962"/>
        </w:tabs>
        <w:ind w:firstLine="851"/>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1. Загальна інформація про</w:t>
      </w:r>
      <w:r w:rsidRPr="00FF48ED">
        <w:rPr>
          <w:rFonts w:ascii="Times New Roman" w:eastAsia="Times New Roman" w:hAnsi="Times New Roman" w:cs="Times New Roman"/>
          <w:b/>
          <w:spacing w:val="-5"/>
          <w:sz w:val="24"/>
          <w:szCs w:val="24"/>
          <w:lang w:val="uk-UA" w:eastAsia="en-US"/>
        </w:rPr>
        <w:t xml:space="preserve"> </w:t>
      </w:r>
      <w:r w:rsidRPr="00FF48ED">
        <w:rPr>
          <w:rFonts w:ascii="Times New Roman" w:eastAsia="Times New Roman" w:hAnsi="Times New Roman" w:cs="Times New Roman"/>
          <w:b/>
          <w:sz w:val="24"/>
          <w:szCs w:val="24"/>
          <w:lang w:val="uk-UA" w:eastAsia="en-US"/>
        </w:rPr>
        <w:t>дисципліну</w:t>
      </w:r>
    </w:p>
    <w:p w:rsidR="009E1277" w:rsidRPr="00FF48ED" w:rsidRDefault="009E1277" w:rsidP="009E1277">
      <w:pPr>
        <w:tabs>
          <w:tab w:val="left" w:pos="5962"/>
        </w:tabs>
        <w:ind w:firstLine="851"/>
        <w:jc w:val="center"/>
        <w:rPr>
          <w:rFonts w:ascii="Times New Roman" w:hAnsi="Times New Roman" w:cs="Times New Roman"/>
          <w:b/>
          <w:sz w:val="24"/>
          <w:szCs w:val="24"/>
          <w:lang w:val="uk-UA" w:eastAsia="en-US"/>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77"/>
        <w:gridCol w:w="6804"/>
      </w:tblGrid>
      <w:tr w:rsidR="009E1277" w:rsidRPr="00FF48ED" w:rsidTr="005A514A">
        <w:trPr>
          <w:trHeight w:val="45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Назва дисципліни</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C87FB2"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Логопедія</w:t>
            </w:r>
          </w:p>
        </w:tc>
      </w:tr>
      <w:tr w:rsidR="009E1277" w:rsidRPr="00FF48ED" w:rsidTr="005A514A">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 xml:space="preserve">Викладач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Кандидат педагогічних наук, професор</w:t>
            </w:r>
            <w:r w:rsidRPr="00FF48ED">
              <w:rPr>
                <w:rFonts w:ascii="Times New Roman" w:hAnsi="Times New Roman" w:cs="Times New Roman"/>
                <w:sz w:val="24"/>
                <w:szCs w:val="24"/>
                <w:lang w:val="uk-UA" w:eastAsia="en-US"/>
              </w:rPr>
              <w:t xml:space="preserve">. </w:t>
            </w:r>
            <w:proofErr w:type="spellStart"/>
            <w:r w:rsidRPr="00FF48ED">
              <w:rPr>
                <w:rFonts w:ascii="Times New Roman" w:hAnsi="Times New Roman" w:cs="Times New Roman"/>
                <w:bCs/>
                <w:iCs/>
                <w:sz w:val="24"/>
                <w:szCs w:val="24"/>
                <w:lang w:val="uk-UA"/>
              </w:rPr>
              <w:t>Савінова</w:t>
            </w:r>
            <w:proofErr w:type="spellEnd"/>
            <w:r w:rsidRPr="00FF48ED">
              <w:rPr>
                <w:rFonts w:ascii="Times New Roman" w:hAnsi="Times New Roman" w:cs="Times New Roman"/>
                <w:bCs/>
                <w:iCs/>
                <w:sz w:val="24"/>
                <w:szCs w:val="24"/>
                <w:lang w:val="uk-UA"/>
              </w:rPr>
              <w:t xml:space="preserve"> Наталія Володимирівна</w:t>
            </w:r>
          </w:p>
        </w:tc>
      </w:tr>
      <w:tr w:rsidR="009E1277" w:rsidRPr="00FF48ED" w:rsidTr="005A514A">
        <w:trPr>
          <w:trHeight w:val="357"/>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Контактний тел.</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+380502418432</w:t>
            </w:r>
          </w:p>
        </w:tc>
      </w:tr>
      <w:tr w:rsidR="009E1277" w:rsidRPr="00FF48ED" w:rsidTr="005A514A">
        <w:trPr>
          <w:trHeight w:val="41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E-</w:t>
            </w:r>
            <w:proofErr w:type="spellStart"/>
            <w:r w:rsidRPr="00FF48ED">
              <w:rPr>
                <w:rFonts w:ascii="Times New Roman" w:eastAsia="Times New Roman" w:hAnsi="Times New Roman" w:cs="Times New Roman"/>
                <w:b/>
                <w:sz w:val="24"/>
                <w:szCs w:val="24"/>
                <w:lang w:val="uk-UA" w:eastAsia="en-US"/>
              </w:rPr>
              <w:t>mail</w:t>
            </w:r>
            <w:proofErr w:type="spellEnd"/>
            <w:r w:rsidRPr="00FF48ED">
              <w:rPr>
                <w:rFonts w:ascii="Times New Roman" w:eastAsia="Times New Roman" w:hAnsi="Times New Roman" w:cs="Times New Roman"/>
                <w:b/>
                <w:sz w:val="24"/>
                <w:szCs w:val="24"/>
                <w:lang w:val="uk-UA" w:eastAsia="en-US"/>
              </w:rPr>
              <w:t>:</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proofErr w:type="spellStart"/>
            <w:r w:rsidRPr="00FF48ED">
              <w:rPr>
                <w:rFonts w:ascii="Times New Roman" w:hAnsi="Times New Roman" w:cs="Times New Roman"/>
                <w:sz w:val="24"/>
                <w:szCs w:val="24"/>
                <w:lang w:val="uk-UA" w:eastAsia="en-US"/>
              </w:rPr>
              <w:t>Savinova</w:t>
            </w:r>
            <w:proofErr w:type="spellEnd"/>
            <w:r w:rsidRPr="00FF48ED">
              <w:rPr>
                <w:rFonts w:ascii="Times New Roman" w:hAnsi="Times New Roman" w:cs="Times New Roman"/>
                <w:sz w:val="24"/>
                <w:szCs w:val="24"/>
                <w:lang w:val="uk-UA" w:eastAsia="en-US"/>
              </w:rPr>
              <w:t>/</w:t>
            </w:r>
            <w:proofErr w:type="spellStart"/>
            <w:r w:rsidRPr="00FF48ED">
              <w:rPr>
                <w:rFonts w:ascii="Times New Roman" w:hAnsi="Times New Roman" w:cs="Times New Roman"/>
                <w:sz w:val="24"/>
                <w:szCs w:val="24"/>
                <w:lang w:val="uk-UA" w:eastAsia="en-US"/>
              </w:rPr>
              <w:t>nv</w:t>
            </w:r>
            <w:proofErr w:type="spellEnd"/>
            <w:r w:rsidRPr="00FF48ED">
              <w:rPr>
                <w:rFonts w:ascii="Times New Roman" w:hAnsi="Times New Roman" w:cs="Times New Roman"/>
                <w:sz w:val="24"/>
                <w:szCs w:val="24"/>
                <w:lang w:val="uk-UA" w:eastAsia="en-US"/>
              </w:rPr>
              <w:t>@</w:t>
            </w:r>
            <w:proofErr w:type="spellStart"/>
            <w:r w:rsidRPr="00FF48ED">
              <w:rPr>
                <w:rFonts w:ascii="Times New Roman" w:hAnsi="Times New Roman" w:cs="Times New Roman"/>
                <w:sz w:val="24"/>
                <w:szCs w:val="24"/>
                <w:lang w:val="uk-UA" w:eastAsia="en-US"/>
              </w:rPr>
              <w:t>gmail</w:t>
            </w:r>
            <w:proofErr w:type="spellEnd"/>
            <w:r w:rsidRPr="00FF48ED">
              <w:rPr>
                <w:rFonts w:ascii="Times New Roman" w:hAnsi="Times New Roman" w:cs="Times New Roman"/>
                <w:sz w:val="24"/>
                <w:szCs w:val="24"/>
                <w:lang w:val="uk-UA" w:eastAsia="en-US"/>
              </w:rPr>
              <w:t xml:space="preserve">/ </w:t>
            </w:r>
            <w:proofErr w:type="spellStart"/>
            <w:r w:rsidRPr="00FF48ED">
              <w:rPr>
                <w:rFonts w:ascii="Times New Roman" w:hAnsi="Times New Roman" w:cs="Times New Roman"/>
                <w:sz w:val="24"/>
                <w:szCs w:val="24"/>
                <w:lang w:val="uk-UA" w:eastAsia="en-US"/>
              </w:rPr>
              <w:t>com</w:t>
            </w:r>
            <w:proofErr w:type="spellEnd"/>
          </w:p>
        </w:tc>
      </w:tr>
      <w:tr w:rsidR="009E1277" w:rsidRPr="00232331" w:rsidTr="005A514A">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 xml:space="preserve">Сторінка курсу в </w:t>
            </w:r>
            <w:proofErr w:type="spellStart"/>
            <w:r w:rsidRPr="00FF48ED">
              <w:rPr>
                <w:rFonts w:ascii="Times New Roman" w:eastAsia="Times New Roman" w:hAnsi="Times New Roman" w:cs="Times New Roman"/>
                <w:b/>
                <w:sz w:val="24"/>
                <w:szCs w:val="24"/>
                <w:lang w:val="uk-UA" w:eastAsia="en-US"/>
              </w:rPr>
              <w:t>Moodle</w:t>
            </w:r>
            <w:proofErr w:type="spellEnd"/>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 xml:space="preserve">https://mku.edu.ua </w:t>
            </w:r>
            <w:proofErr w:type="spellStart"/>
            <w:r w:rsidRPr="00FF48ED">
              <w:rPr>
                <w:rFonts w:ascii="Times New Roman" w:eastAsia="Times New Roman" w:hAnsi="Times New Roman" w:cs="Times New Roman"/>
                <w:sz w:val="24"/>
                <w:szCs w:val="24"/>
                <w:lang w:val="uk-UA" w:eastAsia="en-US"/>
              </w:rPr>
              <w:t>Moodle</w:t>
            </w:r>
            <w:proofErr w:type="spellEnd"/>
          </w:p>
        </w:tc>
      </w:tr>
      <w:tr w:rsidR="009E1277" w:rsidRPr="00FF48ED" w:rsidTr="005A514A">
        <w:trPr>
          <w:trHeight w:val="111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Консультації</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i/>
                <w:sz w:val="24"/>
                <w:szCs w:val="24"/>
                <w:lang w:val="uk-UA" w:eastAsia="en-US"/>
              </w:rPr>
              <w:t xml:space="preserve">Очні консультації: </w:t>
            </w:r>
            <w:r w:rsidRPr="00FF48ED">
              <w:rPr>
                <w:rFonts w:ascii="Times New Roman" w:eastAsia="Times New Roman" w:hAnsi="Times New Roman" w:cs="Times New Roman"/>
                <w:sz w:val="24"/>
                <w:szCs w:val="24"/>
                <w:lang w:val="uk-UA" w:eastAsia="en-US"/>
              </w:rPr>
              <w:t xml:space="preserve">за попередньою домовленістю </w:t>
            </w:r>
          </w:p>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Вівторок та Четвер з 14.00 до 15.00</w:t>
            </w:r>
          </w:p>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proofErr w:type="spellStart"/>
            <w:r w:rsidRPr="00FF48ED">
              <w:rPr>
                <w:rFonts w:ascii="Times New Roman" w:eastAsia="Times New Roman" w:hAnsi="Times New Roman" w:cs="Times New Roman"/>
                <w:i/>
                <w:sz w:val="24"/>
                <w:szCs w:val="24"/>
                <w:lang w:val="uk-UA" w:eastAsia="en-US"/>
              </w:rPr>
              <w:t>Онлайн</w:t>
            </w:r>
            <w:proofErr w:type="spellEnd"/>
            <w:r w:rsidRPr="00FF48ED">
              <w:rPr>
                <w:rFonts w:ascii="Times New Roman" w:eastAsia="Times New Roman" w:hAnsi="Times New Roman" w:cs="Times New Roman"/>
                <w:i/>
                <w:sz w:val="24"/>
                <w:szCs w:val="24"/>
                <w:lang w:val="uk-UA" w:eastAsia="en-US"/>
              </w:rPr>
              <w:t xml:space="preserve"> консультації: </w:t>
            </w:r>
            <w:r w:rsidRPr="00FF48ED">
              <w:rPr>
                <w:rFonts w:ascii="Times New Roman" w:eastAsia="Times New Roman" w:hAnsi="Times New Roman" w:cs="Times New Roman"/>
                <w:sz w:val="24"/>
                <w:szCs w:val="24"/>
                <w:lang w:val="uk-UA" w:eastAsia="en-US"/>
              </w:rPr>
              <w:t xml:space="preserve">за попередньою домовленістю </w:t>
            </w:r>
          </w:p>
          <w:p w:rsidR="009E1277" w:rsidRPr="00FF48ED" w:rsidRDefault="009E1277" w:rsidP="005A514A">
            <w:pPr>
              <w:widowControl w:val="0"/>
              <w:autoSpaceDE w:val="0"/>
              <w:autoSpaceDN w:val="0"/>
              <w:jc w:val="both"/>
              <w:rPr>
                <w:rFonts w:ascii="Times New Roman" w:eastAsia="Times New Roman" w:hAnsi="Times New Roman" w:cs="Times New Roman"/>
                <w:sz w:val="24"/>
                <w:szCs w:val="24"/>
                <w:lang w:val="uk-UA" w:eastAsia="en-US"/>
              </w:rPr>
            </w:pPr>
            <w:proofErr w:type="spellStart"/>
            <w:r w:rsidRPr="00FF48ED">
              <w:rPr>
                <w:rFonts w:ascii="Times New Roman" w:eastAsia="Times New Roman" w:hAnsi="Times New Roman" w:cs="Times New Roman"/>
                <w:sz w:val="24"/>
                <w:szCs w:val="24"/>
                <w:lang w:val="uk-UA" w:eastAsia="en-US"/>
              </w:rPr>
              <w:t>Viber</w:t>
            </w:r>
            <w:proofErr w:type="spellEnd"/>
            <w:r w:rsidRPr="00FF48ED">
              <w:rPr>
                <w:rFonts w:ascii="Times New Roman" w:eastAsia="Times New Roman" w:hAnsi="Times New Roman" w:cs="Times New Roman"/>
                <w:sz w:val="24"/>
                <w:szCs w:val="24"/>
                <w:lang w:val="uk-UA" w:eastAsia="en-US"/>
              </w:rPr>
              <w:t xml:space="preserve"> +380502418432 в робочі дні з 9.00 до 17.00</w:t>
            </w:r>
          </w:p>
        </w:tc>
      </w:tr>
    </w:tbl>
    <w:p w:rsidR="009E1277" w:rsidRPr="00FF48ED" w:rsidRDefault="009E1277" w:rsidP="009E1277">
      <w:pPr>
        <w:ind w:firstLine="851"/>
        <w:jc w:val="both"/>
        <w:rPr>
          <w:rFonts w:ascii="Times New Roman" w:eastAsia="Times New Roman" w:hAnsi="Times New Roman" w:cs="Times New Roman"/>
          <w:b/>
          <w:sz w:val="24"/>
          <w:szCs w:val="24"/>
          <w:lang w:val="uk-UA" w:eastAsia="uk-UA"/>
        </w:rPr>
      </w:pPr>
    </w:p>
    <w:p w:rsidR="009E1277" w:rsidRPr="00FF48ED" w:rsidRDefault="009E1277" w:rsidP="009E1277">
      <w:pPr>
        <w:ind w:firstLine="851"/>
        <w:jc w:val="both"/>
        <w:rPr>
          <w:rFonts w:ascii="Times New Roman" w:eastAsia="Times New Roman" w:hAnsi="Times New Roman" w:cs="Times New Roman"/>
          <w:b/>
          <w:sz w:val="24"/>
          <w:szCs w:val="24"/>
          <w:lang w:val="uk-UA" w:eastAsia="uk-UA"/>
        </w:rPr>
      </w:pPr>
    </w:p>
    <w:p w:rsidR="009E1277" w:rsidRPr="00FF48ED" w:rsidRDefault="003605CE" w:rsidP="003605CE">
      <w:pPr>
        <w:widowControl w:val="0"/>
        <w:tabs>
          <w:tab w:val="left" w:pos="2410"/>
        </w:tabs>
        <w:autoSpaceDE w:val="0"/>
        <w:autoSpaceDN w:val="0"/>
        <w:spacing w:after="200" w:line="276" w:lineRule="auto"/>
        <w:ind w:left="2410"/>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2.</w:t>
      </w:r>
      <w:r w:rsidR="009E1277" w:rsidRPr="00FF48ED">
        <w:rPr>
          <w:rFonts w:ascii="Times New Roman" w:eastAsia="Times New Roman" w:hAnsi="Times New Roman" w:cs="Times New Roman"/>
          <w:b/>
          <w:sz w:val="24"/>
          <w:szCs w:val="24"/>
          <w:lang w:val="uk-UA" w:eastAsia="en-US"/>
        </w:rPr>
        <w:t>Анотація до дисципліни.</w:t>
      </w:r>
    </w:p>
    <w:p w:rsidR="003605CE" w:rsidRPr="00FF48ED" w:rsidRDefault="003605CE" w:rsidP="003605CE">
      <w:pPr>
        <w:widowControl w:val="0"/>
        <w:tabs>
          <w:tab w:val="left" w:pos="0"/>
          <w:tab w:val="left" w:pos="1560"/>
        </w:tabs>
        <w:autoSpaceDE w:val="0"/>
        <w:autoSpaceDN w:val="0"/>
        <w:spacing w:after="200"/>
        <w:ind w:left="142"/>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Навчальна дисципліна відображає основні сутнісні характеристики дітей з мовленнєвими порушеннями; об'єктивні і суб'єктивні причини їх відставання у розвитку; методологічні основи навчання і виховання дітей з обмеженими можливостями життєдіяльності; 2 особливості їх адаптації до нових вимог навчально-виховного процесу; </w:t>
      </w:r>
      <w:proofErr w:type="spellStart"/>
      <w:r w:rsidRPr="00FF48ED">
        <w:rPr>
          <w:rFonts w:ascii="Times New Roman" w:hAnsi="Times New Roman" w:cs="Times New Roman"/>
          <w:sz w:val="24"/>
          <w:szCs w:val="24"/>
          <w:lang w:val="uk-UA"/>
        </w:rPr>
        <w:t>корекційного</w:t>
      </w:r>
      <w:proofErr w:type="spellEnd"/>
      <w:r w:rsidRPr="00FF48ED">
        <w:rPr>
          <w:rFonts w:ascii="Times New Roman" w:hAnsi="Times New Roman" w:cs="Times New Roman"/>
          <w:sz w:val="24"/>
          <w:szCs w:val="24"/>
          <w:lang w:val="uk-UA"/>
        </w:rPr>
        <w:t xml:space="preserve"> спрямування навчання і виховання; технологію формування </w:t>
      </w:r>
      <w:proofErr w:type="spellStart"/>
      <w:r w:rsidRPr="00FF48ED">
        <w:rPr>
          <w:rFonts w:ascii="Times New Roman" w:hAnsi="Times New Roman" w:cs="Times New Roman"/>
          <w:sz w:val="24"/>
          <w:szCs w:val="24"/>
          <w:lang w:val="uk-UA"/>
        </w:rPr>
        <w:t>мультидисциплінарної</w:t>
      </w:r>
      <w:proofErr w:type="spellEnd"/>
      <w:r w:rsidRPr="00FF48ED">
        <w:rPr>
          <w:rFonts w:ascii="Times New Roman" w:hAnsi="Times New Roman" w:cs="Times New Roman"/>
          <w:sz w:val="24"/>
          <w:szCs w:val="24"/>
          <w:lang w:val="uk-UA"/>
        </w:rPr>
        <w:t xml:space="preserve"> команди, яка б супроводжувала інклюзивну форму навчання. </w:t>
      </w:r>
    </w:p>
    <w:p w:rsidR="003605CE" w:rsidRPr="00FF48ED" w:rsidRDefault="003605CE" w:rsidP="003605CE">
      <w:pPr>
        <w:widowControl w:val="0"/>
        <w:tabs>
          <w:tab w:val="left" w:pos="4110"/>
        </w:tabs>
        <w:autoSpaceDE w:val="0"/>
        <w:autoSpaceDN w:val="0"/>
        <w:ind w:left="2410"/>
        <w:jc w:val="both"/>
        <w:rPr>
          <w:rFonts w:ascii="Times New Roman" w:eastAsia="Times New Roman" w:hAnsi="Times New Roman" w:cs="Times New Roman"/>
          <w:b/>
          <w:bCs/>
          <w:sz w:val="24"/>
          <w:szCs w:val="24"/>
          <w:lang w:val="uk-UA" w:eastAsia="en-US"/>
        </w:rPr>
      </w:pPr>
      <w:r w:rsidRPr="00FF48ED">
        <w:rPr>
          <w:rFonts w:ascii="Times New Roman" w:eastAsia="Times New Roman" w:hAnsi="Times New Roman" w:cs="Times New Roman"/>
          <w:b/>
          <w:bCs/>
          <w:sz w:val="24"/>
          <w:szCs w:val="24"/>
          <w:lang w:val="uk-UA" w:eastAsia="en-US"/>
        </w:rPr>
        <w:t>3.Мета та цілі</w:t>
      </w:r>
      <w:r w:rsidRPr="00FF48ED">
        <w:rPr>
          <w:rFonts w:ascii="Times New Roman" w:eastAsia="Times New Roman" w:hAnsi="Times New Roman" w:cs="Times New Roman"/>
          <w:b/>
          <w:bCs/>
          <w:spacing w:val="3"/>
          <w:sz w:val="24"/>
          <w:szCs w:val="24"/>
          <w:lang w:val="uk-UA" w:eastAsia="en-US"/>
        </w:rPr>
        <w:t xml:space="preserve"> </w:t>
      </w:r>
      <w:r w:rsidRPr="00FF48ED">
        <w:rPr>
          <w:rFonts w:ascii="Times New Roman" w:eastAsia="Times New Roman" w:hAnsi="Times New Roman" w:cs="Times New Roman"/>
          <w:b/>
          <w:bCs/>
          <w:sz w:val="24"/>
          <w:szCs w:val="24"/>
          <w:lang w:val="uk-UA" w:eastAsia="en-US"/>
        </w:rPr>
        <w:t>дисципліни.</w:t>
      </w:r>
    </w:p>
    <w:p w:rsidR="003605CE" w:rsidRPr="00FF48ED" w:rsidRDefault="00BA3BEE" w:rsidP="003605CE">
      <w:pPr>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Мета курсу: сформувати в студентів знання, уміння та навички організації ефективної логопедичної допомоги дітям з мовленнєвими порушеннями, розуміння специфіки надання їм необхідної допомоги. Познайомити студентів з історією логопедії, з закономірностями формування мовлення в нормі і при </w:t>
      </w:r>
      <w:proofErr w:type="spellStart"/>
      <w:r w:rsidRPr="00FF48ED">
        <w:rPr>
          <w:rFonts w:ascii="Times New Roman" w:hAnsi="Times New Roman" w:cs="Times New Roman"/>
          <w:sz w:val="24"/>
          <w:szCs w:val="24"/>
          <w:lang w:val="uk-UA"/>
        </w:rPr>
        <w:t>дизонтогенезі</w:t>
      </w:r>
      <w:proofErr w:type="spellEnd"/>
      <w:r w:rsidRPr="00FF48ED">
        <w:rPr>
          <w:rFonts w:ascii="Times New Roman" w:hAnsi="Times New Roman" w:cs="Times New Roman"/>
          <w:sz w:val="24"/>
          <w:szCs w:val="24"/>
          <w:lang w:val="uk-UA"/>
        </w:rPr>
        <w:t xml:space="preserve">, принципами аналізу мовленнєвих порушень, їх класифікацією та методами корекції </w:t>
      </w:r>
    </w:p>
    <w:p w:rsidR="00BA3BEE" w:rsidRPr="00FF48ED" w:rsidRDefault="00BA3BEE" w:rsidP="003605CE">
      <w:pPr>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Завдання курсу: - ознайомити студентів з теоретичними основами логопедії. - ознайомити з етіологією порушень мовлення; з методами та прийомами логопедичного втручання. - сформувати вміння класифікувати мовленнєві порушення; проводити диференціацію мовленнєвих порушень; організовувати логопедичне втручання спрямоване на подолання мовленнєвих порушень.</w:t>
      </w:r>
    </w:p>
    <w:p w:rsidR="00A85099" w:rsidRPr="00FF48ED" w:rsidRDefault="00A85099" w:rsidP="00A85099">
      <w:pPr>
        <w:numPr>
          <w:ilvl w:val="0"/>
          <w:numId w:val="2"/>
        </w:numPr>
        <w:spacing w:after="200" w:line="276" w:lineRule="auto"/>
        <w:jc w:val="center"/>
        <w:rPr>
          <w:rFonts w:ascii="Times New Roman" w:hAnsi="Times New Roman" w:cs="Times New Roman"/>
          <w:sz w:val="24"/>
          <w:szCs w:val="24"/>
          <w:lang w:val="uk-UA" w:eastAsia="en-US"/>
        </w:rPr>
      </w:pPr>
      <w:r w:rsidRPr="00FF48ED">
        <w:rPr>
          <w:rFonts w:ascii="Times New Roman" w:eastAsia="Times New Roman" w:hAnsi="Times New Roman" w:cs="Times New Roman"/>
          <w:b/>
          <w:bCs/>
          <w:sz w:val="24"/>
          <w:szCs w:val="24"/>
          <w:lang w:val="uk-UA" w:eastAsia="en-US"/>
        </w:rPr>
        <w:t>Формат дисципліни</w:t>
      </w:r>
    </w:p>
    <w:p w:rsidR="00A85099" w:rsidRPr="00FF48ED" w:rsidRDefault="00A85099" w:rsidP="00A85099">
      <w:pPr>
        <w:widowControl w:val="0"/>
        <w:autoSpaceDE w:val="0"/>
        <w:autoSpaceDN w:val="0"/>
        <w:spacing w:before="45"/>
        <w:ind w:firstLine="709"/>
        <w:jc w:val="both"/>
        <w:rPr>
          <w:rFonts w:ascii="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Змішаний (</w:t>
      </w:r>
      <w:proofErr w:type="spellStart"/>
      <w:r w:rsidRPr="00FF48ED">
        <w:rPr>
          <w:rFonts w:ascii="Times New Roman" w:eastAsia="Times New Roman" w:hAnsi="Times New Roman" w:cs="Times New Roman"/>
          <w:i/>
          <w:sz w:val="24"/>
          <w:szCs w:val="24"/>
          <w:lang w:val="uk-UA" w:eastAsia="en-US"/>
        </w:rPr>
        <w:t>blended</w:t>
      </w:r>
      <w:proofErr w:type="spellEnd"/>
      <w:r w:rsidRPr="00FF48ED">
        <w:rPr>
          <w:rFonts w:ascii="Times New Roman" w:eastAsia="Times New Roman" w:hAnsi="Times New Roman" w:cs="Times New Roman"/>
          <w:i/>
          <w:sz w:val="24"/>
          <w:szCs w:val="24"/>
          <w:lang w:val="uk-UA" w:eastAsia="en-US"/>
        </w:rPr>
        <w:t xml:space="preserve">) - </w:t>
      </w:r>
      <w:r w:rsidRPr="00FF48ED">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FF48ED">
        <w:rPr>
          <w:rFonts w:ascii="Times New Roman" w:hAnsi="Times New Roman" w:cs="Times New Roman"/>
          <w:sz w:val="24"/>
          <w:szCs w:val="24"/>
          <w:lang w:val="uk-UA" w:eastAsia="en-US"/>
        </w:rPr>
        <w:t>онлайн</w:t>
      </w:r>
      <w:proofErr w:type="spellEnd"/>
      <w:r w:rsidRPr="00FF48ED">
        <w:rPr>
          <w:rFonts w:ascii="Times New Roman" w:hAnsi="Times New Roman" w:cs="Times New Roman"/>
          <w:sz w:val="24"/>
          <w:szCs w:val="24"/>
          <w:lang w:val="uk-UA" w:eastAsia="en-US"/>
        </w:rPr>
        <w:t xml:space="preserve"> консультування і т.п.</w:t>
      </w:r>
    </w:p>
    <w:p w:rsidR="00A85099" w:rsidRPr="00FF48ED" w:rsidRDefault="00A85099" w:rsidP="00A85099">
      <w:pPr>
        <w:widowControl w:val="0"/>
        <w:autoSpaceDE w:val="0"/>
        <w:autoSpaceDN w:val="0"/>
        <w:ind w:firstLine="708"/>
        <w:jc w:val="both"/>
        <w:rPr>
          <w:rFonts w:ascii="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Під час сесії формат очний (</w:t>
      </w:r>
      <w:proofErr w:type="spellStart"/>
      <w:r w:rsidRPr="00FF48ED">
        <w:rPr>
          <w:rFonts w:ascii="Times New Roman" w:eastAsia="Times New Roman" w:hAnsi="Times New Roman" w:cs="Times New Roman"/>
          <w:sz w:val="24"/>
          <w:szCs w:val="24"/>
          <w:lang w:val="uk-UA" w:eastAsia="en-US"/>
        </w:rPr>
        <w:t>offline</w:t>
      </w:r>
      <w:proofErr w:type="spellEnd"/>
      <w:r w:rsidRPr="00FF48ED">
        <w:rPr>
          <w:rFonts w:ascii="Times New Roman" w:eastAsia="Times New Roman" w:hAnsi="Times New Roman" w:cs="Times New Roman"/>
          <w:sz w:val="24"/>
          <w:szCs w:val="24"/>
          <w:lang w:val="uk-UA" w:eastAsia="en-US"/>
        </w:rPr>
        <w:t>/</w:t>
      </w:r>
      <w:proofErr w:type="spellStart"/>
      <w:r w:rsidRPr="00FF48ED">
        <w:rPr>
          <w:rFonts w:ascii="Times New Roman" w:eastAsia="Times New Roman" w:hAnsi="Times New Roman" w:cs="Times New Roman"/>
          <w:sz w:val="24"/>
          <w:szCs w:val="24"/>
          <w:lang w:val="uk-UA" w:eastAsia="en-US"/>
        </w:rPr>
        <w:t>Face</w:t>
      </w:r>
      <w:proofErr w:type="spellEnd"/>
      <w:r w:rsidRPr="00FF48ED">
        <w:rPr>
          <w:rFonts w:ascii="Times New Roman" w:eastAsia="Times New Roman" w:hAnsi="Times New Roman" w:cs="Times New Roman"/>
          <w:sz w:val="24"/>
          <w:szCs w:val="24"/>
          <w:lang w:val="uk-UA" w:eastAsia="en-US"/>
        </w:rPr>
        <w:t xml:space="preserve"> </w:t>
      </w:r>
      <w:proofErr w:type="spellStart"/>
      <w:r w:rsidRPr="00FF48ED">
        <w:rPr>
          <w:rFonts w:ascii="Times New Roman" w:eastAsia="Times New Roman" w:hAnsi="Times New Roman" w:cs="Times New Roman"/>
          <w:sz w:val="24"/>
          <w:szCs w:val="24"/>
          <w:lang w:val="uk-UA" w:eastAsia="en-US"/>
        </w:rPr>
        <w:t>to</w:t>
      </w:r>
      <w:proofErr w:type="spellEnd"/>
      <w:r w:rsidRPr="00FF48ED">
        <w:rPr>
          <w:rFonts w:ascii="Times New Roman" w:eastAsia="Times New Roman" w:hAnsi="Times New Roman" w:cs="Times New Roman"/>
          <w:sz w:val="24"/>
          <w:szCs w:val="24"/>
          <w:lang w:val="uk-UA" w:eastAsia="en-US"/>
        </w:rPr>
        <w:t xml:space="preserve"> </w:t>
      </w:r>
      <w:proofErr w:type="spellStart"/>
      <w:r w:rsidRPr="00FF48ED">
        <w:rPr>
          <w:rFonts w:ascii="Times New Roman" w:eastAsia="Times New Roman" w:hAnsi="Times New Roman" w:cs="Times New Roman"/>
          <w:sz w:val="24"/>
          <w:szCs w:val="24"/>
          <w:lang w:val="uk-UA" w:eastAsia="en-US"/>
        </w:rPr>
        <w:t>face</w:t>
      </w:r>
      <w:proofErr w:type="spellEnd"/>
      <w:r w:rsidRPr="00FF48ED">
        <w:rPr>
          <w:rFonts w:ascii="Times New Roman" w:eastAsia="Times New Roman" w:hAnsi="Times New Roman" w:cs="Times New Roman"/>
          <w:sz w:val="24"/>
          <w:szCs w:val="24"/>
          <w:lang w:val="uk-UA" w:eastAsia="en-US"/>
        </w:rPr>
        <w:t>), у</w:t>
      </w:r>
      <w:r w:rsidRPr="00FF48ED">
        <w:rPr>
          <w:rFonts w:ascii="Times New Roman" w:hAnsi="Times New Roman" w:cs="Times New Roman"/>
          <w:sz w:val="24"/>
          <w:szCs w:val="24"/>
          <w:lang w:val="uk-UA" w:eastAsia="en-US"/>
        </w:rPr>
        <w:t xml:space="preserve"> </w:t>
      </w:r>
      <w:r w:rsidRPr="00FF48ED">
        <w:rPr>
          <w:rFonts w:ascii="Times New Roman" w:eastAsia="Times New Roman" w:hAnsi="Times New Roman" w:cs="Times New Roman"/>
          <w:sz w:val="24"/>
          <w:szCs w:val="24"/>
          <w:lang w:val="uk-UA" w:eastAsia="en-US"/>
        </w:rPr>
        <w:t>міжсесійний період – дистанційний (</w:t>
      </w:r>
      <w:proofErr w:type="spellStart"/>
      <w:r w:rsidRPr="00FF48ED">
        <w:rPr>
          <w:rFonts w:ascii="Times New Roman" w:eastAsia="Times New Roman" w:hAnsi="Times New Roman" w:cs="Times New Roman"/>
          <w:sz w:val="24"/>
          <w:szCs w:val="24"/>
          <w:lang w:val="uk-UA" w:eastAsia="en-US"/>
        </w:rPr>
        <w:t>online</w:t>
      </w:r>
      <w:proofErr w:type="spellEnd"/>
      <w:r w:rsidRPr="00FF48ED">
        <w:rPr>
          <w:rFonts w:ascii="Times New Roman" w:eastAsia="Times New Roman" w:hAnsi="Times New Roman" w:cs="Times New Roman"/>
          <w:sz w:val="24"/>
          <w:szCs w:val="24"/>
          <w:lang w:val="uk-UA" w:eastAsia="en-US"/>
        </w:rPr>
        <w:t>).</w:t>
      </w:r>
    </w:p>
    <w:p w:rsidR="00A85099" w:rsidRPr="00FF48ED" w:rsidRDefault="00A85099" w:rsidP="00A85099">
      <w:pPr>
        <w:ind w:firstLine="851"/>
        <w:jc w:val="both"/>
        <w:rPr>
          <w:rFonts w:ascii="Times New Roman" w:hAnsi="Times New Roman" w:cs="Times New Roman"/>
          <w:sz w:val="24"/>
          <w:szCs w:val="24"/>
          <w:lang w:val="uk-UA" w:eastAsia="en-US"/>
        </w:rPr>
      </w:pPr>
    </w:p>
    <w:p w:rsidR="00A85099" w:rsidRPr="00FF48ED" w:rsidRDefault="00A85099" w:rsidP="00A85099">
      <w:pPr>
        <w:autoSpaceDE w:val="0"/>
        <w:autoSpaceDN w:val="0"/>
        <w:adjustRightInd w:val="0"/>
        <w:spacing w:line="260" w:lineRule="atLeast"/>
        <w:ind w:left="3683" w:firstLine="565"/>
        <w:jc w:val="both"/>
        <w:rPr>
          <w:rFonts w:ascii="Times New Roman" w:eastAsia="Times New Roman" w:hAnsi="Times New Roman" w:cs="Times New Roman"/>
          <w:b/>
          <w:sz w:val="24"/>
          <w:szCs w:val="24"/>
          <w:lang w:val="uk-UA"/>
        </w:rPr>
      </w:pPr>
      <w:r w:rsidRPr="00FF48ED">
        <w:rPr>
          <w:rFonts w:ascii="Times New Roman" w:eastAsia="Times New Roman" w:hAnsi="Times New Roman" w:cs="Times New Roman"/>
          <w:b/>
          <w:sz w:val="24"/>
          <w:szCs w:val="24"/>
          <w:lang w:val="uk-UA"/>
        </w:rPr>
        <w:t>5.</w:t>
      </w:r>
      <w:r w:rsidRPr="00FF48ED">
        <w:rPr>
          <w:rFonts w:ascii="Times New Roman" w:eastAsia="Times New Roman" w:hAnsi="Times New Roman" w:cs="Times New Roman"/>
          <w:b/>
          <w:bCs/>
          <w:sz w:val="24"/>
          <w:szCs w:val="24"/>
          <w:lang w:val="uk-UA"/>
        </w:rPr>
        <w:t>Результати</w:t>
      </w:r>
      <w:r w:rsidRPr="00FF48ED">
        <w:rPr>
          <w:rFonts w:ascii="Times New Roman" w:eastAsia="Times New Roman" w:hAnsi="Times New Roman" w:cs="Times New Roman"/>
          <w:b/>
          <w:bCs/>
          <w:spacing w:val="-2"/>
          <w:sz w:val="24"/>
          <w:szCs w:val="24"/>
          <w:lang w:val="uk-UA"/>
        </w:rPr>
        <w:t xml:space="preserve"> </w:t>
      </w:r>
      <w:r w:rsidRPr="00FF48ED">
        <w:rPr>
          <w:rFonts w:ascii="Times New Roman" w:eastAsia="Times New Roman" w:hAnsi="Times New Roman" w:cs="Times New Roman"/>
          <w:b/>
          <w:bCs/>
          <w:sz w:val="24"/>
          <w:szCs w:val="24"/>
          <w:lang w:val="uk-UA"/>
        </w:rPr>
        <w:t>навчання</w:t>
      </w:r>
    </w:p>
    <w:p w:rsidR="00A85099" w:rsidRPr="00FF48ED" w:rsidRDefault="00A85099" w:rsidP="00A85099">
      <w:pPr>
        <w:ind w:firstLine="851"/>
        <w:jc w:val="both"/>
        <w:rPr>
          <w:rFonts w:ascii="Times New Roman" w:hAnsi="Times New Roman" w:cs="Times New Roman"/>
          <w:iCs/>
          <w:sz w:val="24"/>
          <w:szCs w:val="24"/>
          <w:lang w:val="uk-UA" w:eastAsia="en-US"/>
        </w:rPr>
      </w:pPr>
      <w:r w:rsidRPr="00FF48ED">
        <w:rPr>
          <w:rFonts w:ascii="Times New Roman" w:hAnsi="Times New Roman" w:cs="Times New Roman"/>
          <w:iCs/>
          <w:sz w:val="24"/>
          <w:szCs w:val="24"/>
          <w:lang w:val="uk-UA" w:eastAsia="en-US"/>
        </w:rPr>
        <w:t>У результаті вивчення даної навчальної дисципліни здобувач вищої освіти повинен:</w:t>
      </w:r>
    </w:p>
    <w:p w:rsidR="00A85099" w:rsidRPr="00FF48ED" w:rsidRDefault="00A85099" w:rsidP="00A85099">
      <w:pPr>
        <w:autoSpaceDE w:val="0"/>
        <w:autoSpaceDN w:val="0"/>
        <w:adjustRightInd w:val="0"/>
        <w:ind w:left="360" w:firstLine="348"/>
        <w:rPr>
          <w:rFonts w:ascii="Times New Roman" w:hAnsi="Times New Roman" w:cs="Times New Roman"/>
          <w:color w:val="000000"/>
          <w:sz w:val="24"/>
          <w:szCs w:val="24"/>
          <w:lang w:val="uk-UA" w:eastAsia="en-US"/>
        </w:rPr>
      </w:pPr>
      <w:r w:rsidRPr="00FF48ED">
        <w:rPr>
          <w:rFonts w:ascii="Times New Roman" w:hAnsi="Times New Roman" w:cs="Times New Roman"/>
          <w:b/>
          <w:bCs/>
          <w:iCs/>
          <w:color w:val="000000"/>
          <w:sz w:val="24"/>
          <w:szCs w:val="24"/>
          <w:lang w:val="uk-UA" w:eastAsia="en-US"/>
        </w:rPr>
        <w:t>Знати:</w:t>
      </w:r>
      <w:r w:rsidRPr="00FF48ED">
        <w:rPr>
          <w:rFonts w:ascii="Times New Roman" w:hAnsi="Times New Roman" w:cs="Times New Roman"/>
          <w:color w:val="000000"/>
          <w:sz w:val="24"/>
          <w:szCs w:val="24"/>
          <w:lang w:val="uk-UA" w:eastAsia="en-US"/>
        </w:rPr>
        <w:t xml:space="preserve"> </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зміст і розвиток педагогічних теорій, внесок видатних педагогів України та світу в педагогічну науку;</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  основні категорії педагогіки; </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lastRenderedPageBreak/>
        <w:t>- методи педагогічних досліджень;</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  закономірності, принципи та методи навчання та виховання; </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xml:space="preserve">- наукові та організаційні засади системи освіти України, специфіку навчальних закладів різного типу; </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rPr>
        <w:t>- функціональні обов’язки вчителя, вихователя, викладача та психолого-педагогічні вимоги до них.</w:t>
      </w:r>
      <w:r w:rsidRPr="00FF48ED">
        <w:rPr>
          <w:rFonts w:ascii="Times New Roman" w:hAnsi="Times New Roman" w:cs="Times New Roman"/>
          <w:sz w:val="24"/>
          <w:szCs w:val="24"/>
          <w:lang w:val="uk-UA" w:eastAsia="en-US"/>
        </w:rPr>
        <w:t xml:space="preserve">; </w:t>
      </w:r>
    </w:p>
    <w:p w:rsidR="00A85099" w:rsidRPr="00FF48ED" w:rsidRDefault="00A85099" w:rsidP="00A85099">
      <w:pPr>
        <w:ind w:firstLine="709"/>
        <w:jc w:val="both"/>
        <w:rPr>
          <w:rFonts w:ascii="Times New Roman" w:hAnsi="Times New Roman" w:cs="Times New Roman"/>
          <w:b/>
          <w:bCs/>
          <w:sz w:val="24"/>
          <w:szCs w:val="24"/>
          <w:lang w:val="uk-UA" w:eastAsia="en-US"/>
        </w:rPr>
      </w:pPr>
      <w:r w:rsidRPr="00FF48ED">
        <w:rPr>
          <w:rFonts w:ascii="Times New Roman" w:hAnsi="Times New Roman" w:cs="Times New Roman"/>
          <w:b/>
          <w:bCs/>
          <w:iCs/>
          <w:sz w:val="24"/>
          <w:szCs w:val="24"/>
          <w:lang w:val="uk-UA" w:eastAsia="en-US"/>
        </w:rPr>
        <w:tab/>
      </w:r>
      <w:r w:rsidRPr="00FF48ED">
        <w:rPr>
          <w:rFonts w:ascii="Times New Roman" w:hAnsi="Times New Roman" w:cs="Times New Roman"/>
          <w:b/>
          <w:bCs/>
          <w:sz w:val="24"/>
          <w:szCs w:val="24"/>
          <w:lang w:val="uk-UA" w:eastAsia="en-US"/>
        </w:rPr>
        <w:t>Вміти:</w:t>
      </w:r>
      <w:r w:rsidRPr="00FF48ED">
        <w:rPr>
          <w:rFonts w:ascii="Times New Roman" w:hAnsi="Times New Roman" w:cs="Times New Roman"/>
          <w:sz w:val="24"/>
          <w:szCs w:val="24"/>
          <w:lang w:val="uk-UA" w:eastAsia="en-US"/>
        </w:rPr>
        <w:t xml:space="preserve"> </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eastAsia="en-US"/>
        </w:rPr>
        <w:t xml:space="preserve">- </w:t>
      </w:r>
      <w:r w:rsidRPr="00FF48ED">
        <w:rPr>
          <w:rFonts w:ascii="Times New Roman" w:hAnsi="Times New Roman" w:cs="Times New Roman"/>
          <w:sz w:val="24"/>
          <w:szCs w:val="24"/>
          <w:lang w:val="uk-UA"/>
        </w:rPr>
        <w:t>планувати та організовувати навчально-виховну роботу у відповідності з основними педагогічними закономірностями та принципами;</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планувати педагогічну діяльність, доцільно визначати мету, завдання та зміст;</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застосовувати на практиці оптимальні та ефективні методи, засоби та форми навчання та виховання;</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ефективно керувати діяльністю і спілкуванням дітей, спрямовуючи їх розвиток;</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організовувати учнів на виконання поставлених завдань;</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стимулювати діяльність та поведінку учнів;</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аналізувати педагогічні ситуації, результати виховання і навчання, вивчати учнів і учнівську групу, виявляти причини відставань в навчанні, недоліків у поведінці та усувати їх;</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ефективно виконувати функції класного керівника, взаємодіючи з колегами, батьками і учнями;</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підвищувати творчу активність;</w:t>
      </w:r>
    </w:p>
    <w:p w:rsidR="00A85099" w:rsidRPr="00FF48ED" w:rsidRDefault="00A85099" w:rsidP="00A85099">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цілеспрямовано опрацьовувати наукову, художню, психолого-педагогічну джерельну базу;</w:t>
      </w:r>
    </w:p>
    <w:p w:rsidR="00FF48ED" w:rsidRPr="00FF48ED" w:rsidRDefault="00A85099" w:rsidP="00FF48ED">
      <w:pPr>
        <w:autoSpaceDE w:val="0"/>
        <w:autoSpaceDN w:val="0"/>
        <w:adjustRightInd w:val="0"/>
        <w:ind w:firstLine="709"/>
        <w:jc w:val="both"/>
        <w:rPr>
          <w:rFonts w:ascii="Times New Roman" w:hAnsi="Times New Roman" w:cs="Times New Roman"/>
          <w:sz w:val="24"/>
          <w:szCs w:val="24"/>
          <w:lang w:val="uk-UA"/>
        </w:rPr>
      </w:pPr>
      <w:r w:rsidRPr="00FF48ED">
        <w:rPr>
          <w:rFonts w:ascii="Times New Roman" w:hAnsi="Times New Roman" w:cs="Times New Roman"/>
          <w:sz w:val="24"/>
          <w:szCs w:val="24"/>
          <w:lang w:val="uk-UA"/>
        </w:rPr>
        <w:t>-  займатися самоосвітою, самовдосконаленням, новими прогресивними технологіями навчання та виховання, засобами їх реалізації.</w:t>
      </w:r>
    </w:p>
    <w:p w:rsidR="00232331" w:rsidRPr="004B48F1" w:rsidRDefault="00232331" w:rsidP="00232331">
      <w:pPr>
        <w:pStyle w:val="a4"/>
        <w:jc w:val="center"/>
        <w:rPr>
          <w:b/>
          <w:sz w:val="24"/>
          <w:szCs w:val="24"/>
        </w:rPr>
      </w:pPr>
      <w:r w:rsidRPr="002D61CC">
        <w:rPr>
          <w:b/>
          <w:sz w:val="24"/>
          <w:szCs w:val="24"/>
        </w:rPr>
        <w:t>Результати навчання (компетентності)</w:t>
      </w:r>
    </w:p>
    <w:p w:rsidR="00232331" w:rsidRPr="0031293F" w:rsidRDefault="00232331" w:rsidP="00232331">
      <w:pPr>
        <w:ind w:firstLine="709"/>
        <w:jc w:val="both"/>
        <w:rPr>
          <w:rFonts w:ascii="Times New Roman" w:eastAsia="Times New Roman" w:hAnsi="Times New Roman" w:cs="Times New Roman"/>
          <w:b/>
          <w:color w:val="000000"/>
          <w:sz w:val="24"/>
          <w:szCs w:val="24"/>
          <w:lang w:val="uk-UA"/>
        </w:rPr>
      </w:pPr>
      <w:r w:rsidRPr="0031293F">
        <w:rPr>
          <w:rFonts w:ascii="Times New Roman" w:eastAsia="Times New Roman" w:hAnsi="Times New Roman" w:cs="Times New Roman"/>
          <w:b/>
          <w:color w:val="000000"/>
          <w:sz w:val="24"/>
          <w:szCs w:val="24"/>
          <w:lang w:val="uk-UA"/>
        </w:rPr>
        <w:t xml:space="preserve">У результаті вивчення курсу здобувач вищої освіти оволодіває такими </w:t>
      </w:r>
      <w:proofErr w:type="spellStart"/>
      <w:r w:rsidRPr="0031293F">
        <w:rPr>
          <w:rFonts w:ascii="Times New Roman" w:eastAsia="Times New Roman" w:hAnsi="Times New Roman" w:cs="Times New Roman"/>
          <w:b/>
          <w:color w:val="000000"/>
          <w:sz w:val="24"/>
          <w:szCs w:val="24"/>
          <w:lang w:val="uk-UA"/>
        </w:rPr>
        <w:t>компетентностями</w:t>
      </w:r>
      <w:proofErr w:type="spellEnd"/>
      <w:r w:rsidRPr="0031293F">
        <w:rPr>
          <w:rFonts w:ascii="Times New Roman" w:eastAsia="Times New Roman" w:hAnsi="Times New Roman" w:cs="Times New Roman"/>
          <w:b/>
          <w:color w:val="000000"/>
          <w:sz w:val="24"/>
          <w:szCs w:val="24"/>
          <w:lang w:val="uk-UA"/>
        </w:rPr>
        <w:t xml:space="preserve">: </w:t>
      </w:r>
    </w:p>
    <w:p w:rsidR="00232331" w:rsidRPr="0031293F" w:rsidRDefault="00232331" w:rsidP="00232331">
      <w:pPr>
        <w:ind w:firstLine="709"/>
        <w:jc w:val="both"/>
        <w:rPr>
          <w:rFonts w:ascii="Times New Roman" w:hAnsi="Times New Roman" w:cs="Times New Roman"/>
          <w:b/>
          <w:sz w:val="24"/>
          <w:szCs w:val="24"/>
          <w:u w:val="single"/>
          <w:lang w:val="uk-UA" w:eastAsia="uk-UA"/>
        </w:rPr>
      </w:pPr>
      <w:r w:rsidRPr="0031293F">
        <w:rPr>
          <w:rFonts w:ascii="Times New Roman" w:hAnsi="Times New Roman" w:cs="Times New Roman"/>
          <w:b/>
          <w:sz w:val="24"/>
          <w:szCs w:val="24"/>
          <w:u w:val="single"/>
          <w:lang w:val="uk-UA" w:eastAsia="uk-UA"/>
        </w:rPr>
        <w:t>Загальні компетентності</w:t>
      </w:r>
    </w:p>
    <w:p w:rsidR="00232331" w:rsidRPr="0031293F" w:rsidRDefault="00232331" w:rsidP="00232331">
      <w:pPr>
        <w:autoSpaceDE w:val="0"/>
        <w:autoSpaceDN w:val="0"/>
        <w:adjustRightInd w:val="0"/>
        <w:spacing w:line="260" w:lineRule="exact"/>
        <w:ind w:firstLine="284"/>
        <w:jc w:val="both"/>
        <w:rPr>
          <w:rFonts w:ascii="Times New Roman" w:eastAsia="Times New Roman" w:hAnsi="Times New Roman" w:cs="Times New Roman"/>
          <w:sz w:val="24"/>
          <w:szCs w:val="24"/>
          <w:lang w:val="uk-UA"/>
        </w:rPr>
      </w:pPr>
      <w:proofErr w:type="spellStart"/>
      <w:r w:rsidRPr="0031293F">
        <w:rPr>
          <w:rFonts w:ascii="Times New Roman" w:eastAsia="Times New Roman" w:hAnsi="Times New Roman" w:cs="Times New Roman"/>
          <w:b/>
          <w:i/>
          <w:sz w:val="24"/>
          <w:szCs w:val="24"/>
          <w:lang w:val="uk-UA"/>
        </w:rPr>
        <w:t>КЗ</w:t>
      </w:r>
      <w:proofErr w:type="spellEnd"/>
      <w:r w:rsidRPr="0031293F">
        <w:rPr>
          <w:rFonts w:ascii="Times New Roman" w:eastAsia="Times New Roman" w:hAnsi="Times New Roman" w:cs="Times New Roman"/>
          <w:b/>
          <w:i/>
          <w:sz w:val="24"/>
          <w:szCs w:val="24"/>
          <w:lang w:val="uk-UA"/>
        </w:rPr>
        <w:t xml:space="preserve">-1. </w:t>
      </w:r>
      <w:proofErr w:type="spellStart"/>
      <w:r w:rsidRPr="0031293F">
        <w:rPr>
          <w:rFonts w:ascii="Times New Roman" w:eastAsia="Times New Roman" w:hAnsi="Times New Roman" w:cs="Times New Roman"/>
          <w:b/>
          <w:i/>
          <w:sz w:val="24"/>
          <w:szCs w:val="24"/>
          <w:lang w:val="uk-UA"/>
        </w:rPr>
        <w:t>Загальнонавчальна</w:t>
      </w:r>
      <w:proofErr w:type="spellEnd"/>
      <w:r w:rsidRPr="0031293F">
        <w:rPr>
          <w:rFonts w:ascii="Times New Roman" w:eastAsia="Times New Roman" w:hAnsi="Times New Roman" w:cs="Times New Roman"/>
          <w:b/>
          <w:i/>
          <w:sz w:val="24"/>
          <w:szCs w:val="24"/>
          <w:lang w:val="uk-UA"/>
        </w:rPr>
        <w:t>.</w:t>
      </w:r>
      <w:r w:rsidRPr="0031293F">
        <w:rPr>
          <w:rFonts w:ascii="Times New Roman" w:eastAsia="Times New Roman" w:hAnsi="Times New Roman" w:cs="Times New Roman"/>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232331" w:rsidRDefault="00232331" w:rsidP="00232331">
      <w:pPr>
        <w:autoSpaceDE w:val="0"/>
        <w:autoSpaceDN w:val="0"/>
        <w:adjustRightInd w:val="0"/>
        <w:spacing w:line="260" w:lineRule="exact"/>
        <w:ind w:firstLine="284"/>
        <w:jc w:val="both"/>
        <w:rPr>
          <w:rFonts w:ascii="Times New Roman" w:eastAsia="Times New Roman" w:hAnsi="Times New Roman" w:cs="Times New Roman"/>
          <w:sz w:val="24"/>
          <w:szCs w:val="24"/>
          <w:lang w:val="uk-UA"/>
        </w:rPr>
      </w:pPr>
      <w:proofErr w:type="spellStart"/>
      <w:r w:rsidRPr="0031293F">
        <w:rPr>
          <w:rFonts w:ascii="Times New Roman" w:eastAsia="Times New Roman" w:hAnsi="Times New Roman" w:cs="Times New Roman"/>
          <w:b/>
          <w:i/>
          <w:sz w:val="24"/>
          <w:szCs w:val="24"/>
          <w:lang w:val="uk-UA"/>
        </w:rPr>
        <w:t>КЗ</w:t>
      </w:r>
      <w:proofErr w:type="spellEnd"/>
      <w:r w:rsidRPr="0031293F">
        <w:rPr>
          <w:rFonts w:ascii="Times New Roman" w:eastAsia="Times New Roman" w:hAnsi="Times New Roman" w:cs="Times New Roman"/>
          <w:b/>
          <w:i/>
          <w:sz w:val="24"/>
          <w:szCs w:val="24"/>
          <w:lang w:val="uk-UA"/>
        </w:rPr>
        <w:t>-2. Інформаційно-аналітична.</w:t>
      </w:r>
      <w:r w:rsidRPr="0031293F">
        <w:rPr>
          <w:rFonts w:ascii="Times New Roman" w:eastAsia="Times New Roman" w:hAnsi="Times New Roman" w:cs="Times New Roman"/>
          <w:sz w:val="24"/>
          <w:szCs w:val="24"/>
          <w:lang w:val="uk-UA"/>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B332B7" w:rsidRPr="00B332B7" w:rsidRDefault="00B332B7" w:rsidP="00B33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uk-UA"/>
        </w:rPr>
      </w:pPr>
      <w:r w:rsidRPr="00B332B7">
        <w:rPr>
          <w:rFonts w:ascii="Times New Roman" w:hAnsi="Times New Roman" w:cs="Times New Roman"/>
          <w:b/>
          <w:i/>
          <w:sz w:val="24"/>
          <w:szCs w:val="24"/>
          <w:lang w:eastAsia="en-US"/>
        </w:rPr>
        <w:t xml:space="preserve">КЗ-3. </w:t>
      </w:r>
      <w:proofErr w:type="spellStart"/>
      <w:proofErr w:type="gramStart"/>
      <w:r w:rsidRPr="00B332B7">
        <w:rPr>
          <w:rFonts w:ascii="Times New Roman" w:hAnsi="Times New Roman" w:cs="Times New Roman"/>
          <w:b/>
          <w:i/>
          <w:sz w:val="24"/>
          <w:szCs w:val="24"/>
          <w:lang w:eastAsia="en-US"/>
        </w:rPr>
        <w:t>Досл</w:t>
      </w:r>
      <w:proofErr w:type="gramEnd"/>
      <w:r w:rsidRPr="00B332B7">
        <w:rPr>
          <w:rFonts w:ascii="Times New Roman" w:hAnsi="Times New Roman" w:cs="Times New Roman"/>
          <w:b/>
          <w:i/>
          <w:sz w:val="24"/>
          <w:szCs w:val="24"/>
          <w:lang w:eastAsia="en-US"/>
        </w:rPr>
        <w:t>ідницько-праксеологічна</w:t>
      </w:r>
      <w:proofErr w:type="spellEnd"/>
      <w:r w:rsidRPr="00B332B7">
        <w:rPr>
          <w:rFonts w:ascii="Times New Roman" w:hAnsi="Times New Roman" w:cs="Times New Roman"/>
          <w:b/>
          <w:i/>
          <w:sz w:val="24"/>
          <w:szCs w:val="24"/>
          <w:lang w:eastAsia="en-US"/>
        </w:rPr>
        <w:t>.</w:t>
      </w:r>
      <w:r w:rsidRPr="00B332B7">
        <w:rPr>
          <w:rFonts w:ascii="Times New Roman" w:hAnsi="Times New Roman" w:cs="Times New Roman"/>
          <w:b/>
          <w:sz w:val="24"/>
          <w:szCs w:val="24"/>
          <w:lang w:eastAsia="en-US"/>
        </w:rPr>
        <w:t xml:space="preserve"> </w:t>
      </w:r>
      <w:proofErr w:type="spellStart"/>
      <w:r w:rsidRPr="00B332B7">
        <w:rPr>
          <w:rFonts w:ascii="Times New Roman" w:hAnsi="Times New Roman" w:cs="Times New Roman"/>
          <w:sz w:val="24"/>
          <w:szCs w:val="24"/>
        </w:rPr>
        <w:t>Здатність</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виявляти</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ставити</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і</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вирішувати</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проблеми</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зокрема</w:t>
      </w:r>
      <w:proofErr w:type="spellEnd"/>
      <w:r w:rsidRPr="00B332B7">
        <w:rPr>
          <w:rFonts w:ascii="Times New Roman" w:hAnsi="Times New Roman" w:cs="Times New Roman"/>
          <w:sz w:val="24"/>
          <w:szCs w:val="24"/>
        </w:rPr>
        <w:t xml:space="preserve"> у </w:t>
      </w:r>
      <w:proofErr w:type="spellStart"/>
      <w:r w:rsidRPr="00B332B7">
        <w:rPr>
          <w:rFonts w:ascii="Times New Roman" w:hAnsi="Times New Roman" w:cs="Times New Roman"/>
          <w:sz w:val="24"/>
          <w:szCs w:val="24"/>
        </w:rPr>
        <w:t>процесі</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професійно-педагогічної</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rPr>
        <w:t>діяльності</w:t>
      </w:r>
      <w:proofErr w:type="spellEnd"/>
      <w:r w:rsidRPr="00B332B7">
        <w:rPr>
          <w:rFonts w:ascii="Times New Roman" w:hAnsi="Times New Roman" w:cs="Times New Roman"/>
          <w:sz w:val="24"/>
          <w:szCs w:val="24"/>
        </w:rPr>
        <w:t xml:space="preserve">. </w:t>
      </w:r>
      <w:proofErr w:type="spellStart"/>
      <w:r w:rsidRPr="00B332B7">
        <w:rPr>
          <w:rFonts w:ascii="Times New Roman" w:hAnsi="Times New Roman" w:cs="Times New Roman"/>
          <w:sz w:val="24"/>
          <w:szCs w:val="24"/>
          <w:lang w:eastAsia="en-US"/>
        </w:rPr>
        <w:t>Здатність</w:t>
      </w:r>
      <w:proofErr w:type="spellEnd"/>
      <w:r w:rsidRPr="00B332B7">
        <w:rPr>
          <w:rFonts w:ascii="Times New Roman" w:hAnsi="Times New Roman" w:cs="Times New Roman"/>
          <w:sz w:val="24"/>
          <w:szCs w:val="24"/>
          <w:lang w:eastAsia="en-US"/>
        </w:rPr>
        <w:t xml:space="preserve"> </w:t>
      </w:r>
      <w:proofErr w:type="spellStart"/>
      <w:r w:rsidRPr="00B332B7">
        <w:rPr>
          <w:rFonts w:ascii="Times New Roman" w:hAnsi="Times New Roman" w:cs="Times New Roman"/>
          <w:sz w:val="24"/>
          <w:szCs w:val="24"/>
          <w:lang w:eastAsia="en-US"/>
        </w:rPr>
        <w:t>приймати</w:t>
      </w:r>
      <w:proofErr w:type="spellEnd"/>
      <w:r w:rsidRPr="00B332B7">
        <w:rPr>
          <w:rFonts w:ascii="Times New Roman" w:hAnsi="Times New Roman" w:cs="Times New Roman"/>
          <w:sz w:val="24"/>
          <w:szCs w:val="24"/>
          <w:lang w:eastAsia="en-US"/>
        </w:rPr>
        <w:t xml:space="preserve"> </w:t>
      </w:r>
      <w:proofErr w:type="spellStart"/>
      <w:r w:rsidRPr="00B332B7">
        <w:rPr>
          <w:rFonts w:ascii="Times New Roman" w:hAnsi="Times New Roman" w:cs="Times New Roman"/>
          <w:sz w:val="24"/>
          <w:szCs w:val="24"/>
          <w:lang w:eastAsia="en-US"/>
        </w:rPr>
        <w:t>обґрунтовані</w:t>
      </w:r>
      <w:proofErr w:type="spellEnd"/>
      <w:r w:rsidRPr="00B332B7">
        <w:rPr>
          <w:rFonts w:ascii="Times New Roman" w:hAnsi="Times New Roman" w:cs="Times New Roman"/>
          <w:sz w:val="24"/>
          <w:szCs w:val="24"/>
          <w:lang w:eastAsia="en-US"/>
        </w:rPr>
        <w:t xml:space="preserve"> </w:t>
      </w:r>
      <w:proofErr w:type="spellStart"/>
      <w:proofErr w:type="gramStart"/>
      <w:r w:rsidRPr="00B332B7">
        <w:rPr>
          <w:rFonts w:ascii="Times New Roman" w:hAnsi="Times New Roman" w:cs="Times New Roman"/>
          <w:sz w:val="24"/>
          <w:szCs w:val="24"/>
          <w:lang w:eastAsia="uk-UA"/>
        </w:rPr>
        <w:t>р</w:t>
      </w:r>
      <w:proofErr w:type="gramEnd"/>
      <w:r w:rsidRPr="00B332B7">
        <w:rPr>
          <w:rFonts w:ascii="Times New Roman" w:hAnsi="Times New Roman" w:cs="Times New Roman"/>
          <w:sz w:val="24"/>
          <w:szCs w:val="24"/>
          <w:lang w:eastAsia="uk-UA"/>
        </w:rPr>
        <w:t>ішення</w:t>
      </w:r>
      <w:proofErr w:type="spellEnd"/>
      <w:r w:rsidRPr="00B332B7">
        <w:rPr>
          <w:rFonts w:ascii="Times New Roman" w:hAnsi="Times New Roman" w:cs="Times New Roman"/>
          <w:sz w:val="24"/>
          <w:szCs w:val="24"/>
          <w:lang w:eastAsia="uk-UA"/>
        </w:rPr>
        <w:t xml:space="preserve">, </w:t>
      </w:r>
      <w:proofErr w:type="spellStart"/>
      <w:r w:rsidRPr="00B332B7">
        <w:rPr>
          <w:rFonts w:ascii="Times New Roman" w:hAnsi="Times New Roman" w:cs="Times New Roman"/>
          <w:sz w:val="24"/>
          <w:szCs w:val="24"/>
          <w:lang w:eastAsia="uk-UA"/>
        </w:rPr>
        <w:t>працювати</w:t>
      </w:r>
      <w:proofErr w:type="spellEnd"/>
      <w:r w:rsidRPr="00B332B7">
        <w:rPr>
          <w:rFonts w:ascii="Times New Roman" w:hAnsi="Times New Roman" w:cs="Times New Roman"/>
          <w:sz w:val="24"/>
          <w:szCs w:val="24"/>
          <w:lang w:eastAsia="uk-UA"/>
        </w:rPr>
        <w:t xml:space="preserve"> автономно.</w:t>
      </w:r>
    </w:p>
    <w:p w:rsidR="00232331" w:rsidRPr="0031293F" w:rsidRDefault="00232331" w:rsidP="00232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rFonts w:ascii="Times New Roman" w:hAnsi="Times New Roman" w:cs="Times New Roman"/>
          <w:sz w:val="24"/>
          <w:szCs w:val="24"/>
          <w:lang w:val="uk-UA"/>
        </w:rPr>
      </w:pPr>
      <w:proofErr w:type="spellStart"/>
      <w:r w:rsidRPr="0031293F">
        <w:rPr>
          <w:rFonts w:ascii="Times New Roman" w:hAnsi="Times New Roman" w:cs="Times New Roman"/>
          <w:b/>
          <w:i/>
          <w:sz w:val="24"/>
          <w:szCs w:val="24"/>
          <w:lang w:val="uk-UA" w:eastAsia="en-US"/>
        </w:rPr>
        <w:t>КЗ</w:t>
      </w:r>
      <w:proofErr w:type="spellEnd"/>
      <w:r w:rsidRPr="0031293F">
        <w:rPr>
          <w:rFonts w:ascii="Times New Roman" w:hAnsi="Times New Roman" w:cs="Times New Roman"/>
          <w:b/>
          <w:i/>
          <w:sz w:val="24"/>
          <w:szCs w:val="24"/>
          <w:lang w:val="uk-UA" w:eastAsia="en-US"/>
        </w:rPr>
        <w:t>-4. Комунікативна.</w:t>
      </w:r>
      <w:r w:rsidRPr="0031293F">
        <w:rPr>
          <w:rFonts w:ascii="Times New Roman" w:hAnsi="Times New Roman" w:cs="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31293F">
        <w:rPr>
          <w:rFonts w:ascii="Times New Roman" w:hAnsi="Times New Roman" w:cs="Times New Roman"/>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31293F">
        <w:rPr>
          <w:rFonts w:ascii="Times New Roman" w:eastAsia="MS Mincho" w:hAnsi="Times New Roman" w:cs="Times New Roman"/>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31293F">
        <w:rPr>
          <w:rFonts w:ascii="Times New Roman" w:eastAsia="MS Mincho" w:hAnsi="Times New Roman" w:cs="Times New Roman"/>
          <w:iCs/>
          <w:sz w:val="24"/>
          <w:szCs w:val="24"/>
          <w:lang w:val="uk-UA" w:eastAsia="ar-SA"/>
        </w:rPr>
        <w:t>уреґулювання</w:t>
      </w:r>
      <w:proofErr w:type="spellEnd"/>
      <w:r w:rsidRPr="0031293F">
        <w:rPr>
          <w:rFonts w:ascii="Times New Roman" w:eastAsia="MS Mincho" w:hAnsi="Times New Roman" w:cs="Times New Roman"/>
          <w:iCs/>
          <w:sz w:val="24"/>
          <w:szCs w:val="24"/>
          <w:lang w:val="uk-UA" w:eastAsia="ar-SA"/>
        </w:rPr>
        <w:t xml:space="preserve"> конфліктів.</w:t>
      </w:r>
    </w:p>
    <w:p w:rsidR="00232331" w:rsidRPr="0031293F" w:rsidRDefault="00232331" w:rsidP="00232331">
      <w:pPr>
        <w:tabs>
          <w:tab w:val="left" w:pos="142"/>
        </w:tabs>
        <w:spacing w:line="276" w:lineRule="auto"/>
        <w:ind w:firstLine="318"/>
        <w:contextualSpacing/>
        <w:jc w:val="both"/>
        <w:rPr>
          <w:rFonts w:ascii="Times New Roman" w:hAnsi="Times New Roman" w:cs="Times New Roman"/>
          <w:sz w:val="24"/>
          <w:szCs w:val="24"/>
          <w:lang w:val="uk-UA" w:eastAsia="en-US"/>
        </w:rPr>
      </w:pPr>
      <w:proofErr w:type="spellStart"/>
      <w:r w:rsidRPr="0031293F">
        <w:rPr>
          <w:rFonts w:ascii="Times New Roman" w:hAnsi="Times New Roman" w:cs="Times New Roman"/>
          <w:b/>
          <w:i/>
          <w:sz w:val="24"/>
          <w:szCs w:val="24"/>
          <w:lang w:val="uk-UA" w:eastAsia="en-US"/>
        </w:rPr>
        <w:t>КЗ</w:t>
      </w:r>
      <w:proofErr w:type="spellEnd"/>
      <w:r w:rsidRPr="0031293F">
        <w:rPr>
          <w:rFonts w:ascii="Times New Roman" w:hAnsi="Times New Roman" w:cs="Times New Roman"/>
          <w:b/>
          <w:i/>
          <w:sz w:val="24"/>
          <w:szCs w:val="24"/>
          <w:lang w:val="uk-UA" w:eastAsia="en-US"/>
        </w:rPr>
        <w:t>-6. Етична.</w:t>
      </w:r>
      <w:r w:rsidRPr="0031293F">
        <w:rPr>
          <w:rFonts w:ascii="Times New Roman" w:hAnsi="Times New Roman" w:cs="Times New Roman"/>
          <w:sz w:val="24"/>
          <w:szCs w:val="24"/>
          <w:lang w:val="uk-UA" w:eastAsia="en-US"/>
        </w:rPr>
        <w:t xml:space="preserve"> </w:t>
      </w:r>
      <w:r w:rsidRPr="0031293F">
        <w:rPr>
          <w:rFonts w:ascii="Times New Roman" w:hAnsi="Times New Roman" w:cs="Times New Roman"/>
          <w:sz w:val="24"/>
          <w:szCs w:val="24"/>
          <w:lang w:val="uk-UA"/>
        </w:rPr>
        <w:t xml:space="preserve">Здатність діяти на основі </w:t>
      </w:r>
      <w:r w:rsidRPr="0031293F">
        <w:rPr>
          <w:rFonts w:ascii="Times New Roman" w:hAnsi="Times New Roman" w:cs="Times New Roman"/>
          <w:sz w:val="24"/>
          <w:szCs w:val="24"/>
          <w:lang w:val="uk-UA" w:eastAsia="en-US"/>
        </w:rPr>
        <w:t>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 (професійної етики вихователя закладу дошкільної освіти)</w:t>
      </w:r>
      <w:r w:rsidRPr="0031293F">
        <w:rPr>
          <w:rFonts w:ascii="Times New Roman" w:hAnsi="Times New Roman" w:cs="Times New Roman"/>
          <w:sz w:val="24"/>
          <w:szCs w:val="24"/>
          <w:lang w:val="uk-UA"/>
        </w:rPr>
        <w:t>.</w:t>
      </w:r>
    </w:p>
    <w:p w:rsidR="00232331" w:rsidRDefault="00232331" w:rsidP="00232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ind w:firstLine="284"/>
        <w:jc w:val="both"/>
        <w:rPr>
          <w:rFonts w:ascii="Times New Roman" w:hAnsi="Times New Roman" w:cs="Times New Roman"/>
          <w:sz w:val="24"/>
          <w:szCs w:val="24"/>
          <w:lang w:val="uk-UA"/>
        </w:rPr>
      </w:pPr>
      <w:proofErr w:type="spellStart"/>
      <w:r w:rsidRPr="0031293F">
        <w:rPr>
          <w:rFonts w:ascii="Times New Roman" w:hAnsi="Times New Roman" w:cs="Times New Roman"/>
          <w:b/>
          <w:i/>
          <w:sz w:val="24"/>
          <w:szCs w:val="24"/>
          <w:lang w:val="uk-UA" w:eastAsia="en-US"/>
        </w:rPr>
        <w:t>КЗ</w:t>
      </w:r>
      <w:proofErr w:type="spellEnd"/>
      <w:r w:rsidRPr="0031293F">
        <w:rPr>
          <w:rFonts w:ascii="Times New Roman" w:hAnsi="Times New Roman" w:cs="Times New Roman"/>
          <w:b/>
          <w:i/>
          <w:sz w:val="24"/>
          <w:szCs w:val="24"/>
          <w:lang w:val="uk-UA" w:eastAsia="en-US"/>
        </w:rPr>
        <w:t>-7. Соціокультурна.</w:t>
      </w:r>
      <w:r w:rsidRPr="0031293F">
        <w:rPr>
          <w:rFonts w:ascii="Times New Roman" w:hAnsi="Times New Roman" w:cs="Times New Roman"/>
          <w:sz w:val="24"/>
          <w:szCs w:val="24"/>
          <w:lang w:val="uk-UA"/>
        </w:rPr>
        <w:t xml:space="preserve"> </w:t>
      </w:r>
      <w:r w:rsidRPr="0031293F">
        <w:rPr>
          <w:rFonts w:ascii="Times New Roman" w:hAnsi="Times New Roman" w:cs="Times New Roman"/>
          <w:sz w:val="24"/>
          <w:szCs w:val="24"/>
          <w:lang w:val="uk-UA" w:eastAsia="en-US"/>
        </w:rPr>
        <w:t xml:space="preserve">Здатність застосовувати знання, пов’язані з соціальною структурою і національною специфікою суспільства, особливостями соціальних ролей; </w:t>
      </w:r>
      <w:r w:rsidRPr="0031293F">
        <w:rPr>
          <w:rFonts w:ascii="Times New Roman" w:hAnsi="Times New Roman" w:cs="Times New Roman"/>
          <w:sz w:val="24"/>
          <w:szCs w:val="24"/>
          <w:lang w:val="uk-UA" w:eastAsia="en-US"/>
        </w:rPr>
        <w:lastRenderedPageBreak/>
        <w:t>здатність до орієнтування у соціальних ситуаціях,</w:t>
      </w:r>
      <w:r w:rsidRPr="0031293F">
        <w:rPr>
          <w:rFonts w:ascii="Times New Roman" w:eastAsia="Times New Roman" w:hAnsi="Times New Roman" w:cs="Times New Roman"/>
          <w:sz w:val="24"/>
          <w:szCs w:val="24"/>
          <w:lang w:val="uk-UA"/>
        </w:rPr>
        <w:t xml:space="preserve"> </w:t>
      </w:r>
      <w:r w:rsidRPr="0031293F">
        <w:rPr>
          <w:rFonts w:ascii="Times New Roman" w:hAnsi="Times New Roman" w:cs="Times New Roman"/>
          <w:sz w:val="24"/>
          <w:szCs w:val="24"/>
          <w:lang w:val="uk-UA" w:eastAsia="en-US"/>
        </w:rPr>
        <w:t>розуміння соціального контексту художніх творів</w:t>
      </w:r>
      <w:r w:rsidRPr="0031293F">
        <w:rPr>
          <w:rFonts w:ascii="Times New Roman" w:eastAsia="Times New Roman" w:hAnsi="Times New Roman" w:cs="Times New Roman"/>
          <w:sz w:val="24"/>
          <w:szCs w:val="24"/>
          <w:lang w:val="uk-UA"/>
        </w:rPr>
        <w:t xml:space="preserve"> Здатність діяти соціально відповідально і свідомо; спроможність ідентифікувати себе з цінностями професійного середовища; наявність професійної позиції.</w:t>
      </w:r>
      <w:r w:rsidRPr="0031293F">
        <w:rPr>
          <w:rFonts w:ascii="Times New Roman" w:hAnsi="Times New Roman" w:cs="Times New Roman"/>
          <w:sz w:val="24"/>
          <w:szCs w:val="24"/>
          <w:lang w:val="uk-UA" w:eastAsia="en-US"/>
        </w:rPr>
        <w:t xml:space="preserve"> </w:t>
      </w:r>
      <w:r w:rsidRPr="0031293F">
        <w:rPr>
          <w:rFonts w:ascii="Times New Roman" w:hAnsi="Times New Roman" w:cs="Times New Roman"/>
          <w:sz w:val="24"/>
          <w:szCs w:val="24"/>
          <w:lang w:val="uk-UA"/>
        </w:rPr>
        <w:t xml:space="preserve">Здатність до цінування і поваги до різноманітності і </w:t>
      </w:r>
      <w:proofErr w:type="spellStart"/>
      <w:r w:rsidRPr="0031293F">
        <w:rPr>
          <w:rFonts w:ascii="Times New Roman" w:hAnsi="Times New Roman" w:cs="Times New Roman"/>
          <w:sz w:val="24"/>
          <w:szCs w:val="24"/>
          <w:lang w:val="uk-UA"/>
        </w:rPr>
        <w:t>мультикультурності</w:t>
      </w:r>
      <w:proofErr w:type="spellEnd"/>
      <w:r w:rsidRPr="0031293F">
        <w:rPr>
          <w:rFonts w:ascii="Times New Roman" w:hAnsi="Times New Roman" w:cs="Times New Roman"/>
          <w:sz w:val="24"/>
          <w:szCs w:val="24"/>
          <w:lang w:val="uk-UA"/>
        </w:rPr>
        <w:t>; надання рівних можливостей дітям різних національностей та різних розумових здібностей, толерантне ставлення до їхньої культурної спадщини, індивідуальних особливостей.</w:t>
      </w:r>
    </w:p>
    <w:p w:rsidR="00B332B7" w:rsidRPr="00B332B7" w:rsidRDefault="00B332B7" w:rsidP="00B332B7">
      <w:pPr>
        <w:ind w:firstLine="318"/>
        <w:jc w:val="both"/>
        <w:rPr>
          <w:rFonts w:ascii="Times New Roman" w:hAnsi="Times New Roman" w:cs="Times New Roman"/>
          <w:sz w:val="24"/>
          <w:szCs w:val="24"/>
          <w:lang w:val="uk-UA"/>
        </w:rPr>
      </w:pPr>
      <w:proofErr w:type="spellStart"/>
      <w:r w:rsidRPr="00B332B7">
        <w:rPr>
          <w:rFonts w:ascii="Times New Roman" w:hAnsi="Times New Roman" w:cs="Times New Roman"/>
          <w:b/>
          <w:i/>
          <w:sz w:val="24"/>
          <w:szCs w:val="24"/>
          <w:lang w:val="uk-UA"/>
        </w:rPr>
        <w:t>КЗ</w:t>
      </w:r>
      <w:proofErr w:type="spellEnd"/>
      <w:r w:rsidRPr="00B332B7">
        <w:rPr>
          <w:rFonts w:ascii="Times New Roman" w:hAnsi="Times New Roman" w:cs="Times New Roman"/>
          <w:b/>
          <w:i/>
          <w:sz w:val="24"/>
          <w:szCs w:val="24"/>
          <w:lang w:val="uk-UA"/>
        </w:rPr>
        <w:t>-8. Міжособистісної взаємодії.</w:t>
      </w:r>
      <w:r w:rsidRPr="00B332B7">
        <w:rPr>
          <w:rFonts w:ascii="Times New Roman" w:hAnsi="Times New Roman" w:cs="Times New Roman"/>
          <w:sz w:val="24"/>
          <w:szCs w:val="24"/>
          <w:lang w:val="uk-UA"/>
        </w:rPr>
        <w:t xml:space="preserve"> Здатність до ефективної міжособистісної взаємодії; зокрема здатність успішно взаємодіяти з керівництвом, колегами, вихованцями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B332B7">
        <w:rPr>
          <w:rFonts w:ascii="Times New Roman" w:hAnsi="Times New Roman" w:cs="Times New Roman"/>
          <w:i/>
          <w:sz w:val="24"/>
          <w:szCs w:val="24"/>
          <w:lang w:val="uk-UA"/>
        </w:rPr>
        <w:t>.</w:t>
      </w:r>
    </w:p>
    <w:p w:rsidR="00B332B7" w:rsidRPr="00B332B7" w:rsidRDefault="00B332B7" w:rsidP="00B332B7">
      <w:pPr>
        <w:tabs>
          <w:tab w:val="left" w:pos="142"/>
        </w:tabs>
        <w:spacing w:line="260" w:lineRule="atLeast"/>
        <w:ind w:firstLine="284"/>
        <w:contextualSpacing/>
        <w:jc w:val="both"/>
        <w:rPr>
          <w:rFonts w:ascii="Times New Roman" w:hAnsi="Times New Roman" w:cs="Times New Roman"/>
          <w:sz w:val="24"/>
          <w:szCs w:val="24"/>
          <w:lang w:val="uk-UA" w:eastAsia="en-US"/>
        </w:rPr>
      </w:pPr>
      <w:proofErr w:type="spellStart"/>
      <w:r w:rsidRPr="00B332B7">
        <w:rPr>
          <w:rFonts w:ascii="Times New Roman" w:hAnsi="Times New Roman" w:cs="Times New Roman"/>
          <w:b/>
          <w:i/>
          <w:sz w:val="24"/>
          <w:szCs w:val="24"/>
          <w:lang w:val="uk-UA" w:eastAsia="en-US"/>
        </w:rPr>
        <w:t>КЗ</w:t>
      </w:r>
      <w:proofErr w:type="spellEnd"/>
      <w:r w:rsidRPr="00B332B7">
        <w:rPr>
          <w:rFonts w:ascii="Times New Roman" w:hAnsi="Times New Roman" w:cs="Times New Roman"/>
          <w:b/>
          <w:i/>
          <w:sz w:val="24"/>
          <w:szCs w:val="24"/>
          <w:lang w:val="uk-UA" w:eastAsia="en-US"/>
        </w:rPr>
        <w:t>-10. Рефлексивна.</w:t>
      </w:r>
      <w:r w:rsidRPr="00B332B7">
        <w:rPr>
          <w:rFonts w:ascii="Times New Roman" w:hAnsi="Times New Roman" w:cs="Times New Roman"/>
          <w:sz w:val="24"/>
          <w:szCs w:val="24"/>
          <w:lang w:val="uk-UA" w:eastAsia="en-US"/>
        </w:rPr>
        <w:t xml:space="preserve"> Здатність ефективно й адекватно здійснювати рефлексивні процеси, що сприяє розвитку і саморозвитку особистості вихователя. Здатність оцінювати результати педагогічних впливів і забезпечувати якість діяльності розвитку й виховання дошкільників; здатність до педагогічної рефлексії.</w:t>
      </w:r>
    </w:p>
    <w:p w:rsidR="00232331" w:rsidRPr="002D61CC" w:rsidRDefault="00232331" w:rsidP="00232331">
      <w:pPr>
        <w:ind w:firstLine="318"/>
        <w:jc w:val="both"/>
        <w:rPr>
          <w:rFonts w:ascii="Times New Roman" w:hAnsi="Times New Roman" w:cs="Times New Roman"/>
          <w:sz w:val="24"/>
          <w:szCs w:val="24"/>
          <w:lang w:val="uk-UA" w:eastAsia="en-US"/>
        </w:rPr>
      </w:pPr>
      <w:proofErr w:type="spellStart"/>
      <w:r w:rsidRPr="00B332B7">
        <w:rPr>
          <w:rFonts w:ascii="Times New Roman" w:hAnsi="Times New Roman" w:cs="Times New Roman"/>
          <w:b/>
          <w:i/>
          <w:sz w:val="24"/>
          <w:szCs w:val="24"/>
          <w:lang w:val="uk-UA" w:eastAsia="en-US"/>
        </w:rPr>
        <w:t>КЗ</w:t>
      </w:r>
      <w:proofErr w:type="spellEnd"/>
      <w:r w:rsidRPr="00B332B7">
        <w:rPr>
          <w:rFonts w:ascii="Times New Roman" w:hAnsi="Times New Roman" w:cs="Times New Roman"/>
          <w:b/>
          <w:i/>
          <w:sz w:val="24"/>
          <w:szCs w:val="24"/>
          <w:lang w:val="uk-UA" w:eastAsia="en-US"/>
        </w:rPr>
        <w:t xml:space="preserve">-11. </w:t>
      </w:r>
      <w:proofErr w:type="spellStart"/>
      <w:r w:rsidRPr="00B332B7">
        <w:rPr>
          <w:rFonts w:ascii="Times New Roman" w:hAnsi="Times New Roman" w:cs="Times New Roman"/>
          <w:b/>
          <w:i/>
          <w:sz w:val="24"/>
          <w:szCs w:val="24"/>
          <w:lang w:val="uk-UA" w:eastAsia="en-US"/>
        </w:rPr>
        <w:t>Здоров’язбережувальна</w:t>
      </w:r>
      <w:proofErr w:type="spellEnd"/>
      <w:r w:rsidRPr="002D61CC">
        <w:rPr>
          <w:rFonts w:ascii="Times New Roman" w:hAnsi="Times New Roman" w:cs="Times New Roman"/>
          <w:b/>
          <w:i/>
          <w:sz w:val="24"/>
          <w:szCs w:val="24"/>
          <w:lang w:val="uk-UA" w:eastAsia="en-US"/>
        </w:rPr>
        <w:t xml:space="preserve"> компетентність.</w:t>
      </w:r>
      <w:r w:rsidRPr="002D61CC">
        <w:rPr>
          <w:rFonts w:ascii="Times New Roman" w:hAnsi="Times New Roman" w:cs="Times New Roman"/>
          <w:sz w:val="24"/>
          <w:szCs w:val="24"/>
          <w:lang w:val="uk-UA" w:eastAsia="en-US"/>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2D61CC">
        <w:rPr>
          <w:rFonts w:ascii="Times New Roman" w:hAnsi="Times New Roman" w:cs="Times New Roman"/>
          <w:sz w:val="24"/>
          <w:szCs w:val="24"/>
          <w:lang w:val="uk-UA" w:eastAsia="en-US"/>
        </w:rPr>
        <w:t>здоров’язбережувальної</w:t>
      </w:r>
      <w:proofErr w:type="spellEnd"/>
      <w:r w:rsidRPr="002D61CC">
        <w:rPr>
          <w:rFonts w:ascii="Times New Roman" w:hAnsi="Times New Roman" w:cs="Times New Roman"/>
          <w:sz w:val="24"/>
          <w:szCs w:val="24"/>
          <w:lang w:val="uk-UA" w:eastAsia="en-US"/>
        </w:rPr>
        <w:t xml:space="preserve"> діяльності в закладі дошкільної освіти та створення психолого-педагогічних умов для формування здорового способу життя вихованців.</w:t>
      </w:r>
    </w:p>
    <w:p w:rsidR="00232331" w:rsidRDefault="00232331" w:rsidP="00232331">
      <w:pPr>
        <w:ind w:firstLine="709"/>
        <w:jc w:val="both"/>
        <w:rPr>
          <w:rFonts w:ascii="Times New Roman" w:hAnsi="Times New Roman" w:cs="Times New Roman"/>
          <w:b/>
          <w:sz w:val="24"/>
          <w:szCs w:val="24"/>
          <w:u w:val="single"/>
          <w:lang w:val="uk-UA" w:eastAsia="uk-UA"/>
        </w:rPr>
      </w:pPr>
      <w:r w:rsidRPr="0031293F">
        <w:rPr>
          <w:rFonts w:ascii="Times New Roman" w:hAnsi="Times New Roman" w:cs="Times New Roman"/>
          <w:b/>
          <w:sz w:val="24"/>
          <w:szCs w:val="24"/>
          <w:u w:val="single"/>
          <w:lang w:val="uk-UA" w:eastAsia="uk-UA"/>
        </w:rPr>
        <w:t>Спеціальні (фахові) компетентності:</w:t>
      </w:r>
    </w:p>
    <w:p w:rsidR="00232331" w:rsidRPr="002D61CC" w:rsidRDefault="00232331" w:rsidP="00232331">
      <w:pPr>
        <w:spacing w:line="276" w:lineRule="auto"/>
        <w:ind w:firstLine="430"/>
        <w:jc w:val="both"/>
        <w:rPr>
          <w:rFonts w:ascii="Times New Roman" w:hAnsi="Times New Roman" w:cs="Times New Roman"/>
          <w:b/>
          <w:sz w:val="24"/>
          <w:szCs w:val="24"/>
          <w:lang w:val="uk-UA" w:eastAsia="en-US"/>
        </w:rPr>
      </w:pPr>
      <w:proofErr w:type="spellStart"/>
      <w:r w:rsidRPr="002D61CC">
        <w:rPr>
          <w:rFonts w:ascii="Times New Roman" w:hAnsi="Times New Roman" w:cs="Times New Roman"/>
          <w:b/>
          <w:sz w:val="24"/>
          <w:szCs w:val="24"/>
          <w:lang w:val="uk-UA" w:eastAsia="en-US"/>
        </w:rPr>
        <w:t>КС</w:t>
      </w:r>
      <w:proofErr w:type="spellEnd"/>
      <w:r w:rsidRPr="002D61CC">
        <w:rPr>
          <w:rFonts w:ascii="Times New Roman" w:hAnsi="Times New Roman" w:cs="Times New Roman"/>
          <w:b/>
          <w:sz w:val="24"/>
          <w:szCs w:val="24"/>
          <w:lang w:val="uk-UA" w:eastAsia="en-US"/>
        </w:rPr>
        <w:t>-1.</w:t>
      </w:r>
      <w:r w:rsidRPr="002D61CC">
        <w:rPr>
          <w:rFonts w:ascii="Times New Roman" w:hAnsi="Times New Roman" w:cs="Times New Roman"/>
          <w:sz w:val="24"/>
          <w:szCs w:val="24"/>
          <w:lang w:val="uk-UA" w:eastAsia="en-US"/>
        </w:rPr>
        <w:t xml:space="preserve"> Здатність до розвитку у дітей раннього і дошкільного віку базових якостей особистості (довільність, самостійність, креативність, ініціативність, свобода поведінки, самосвідомість, самооцінка, самоповага).</w:t>
      </w:r>
    </w:p>
    <w:p w:rsidR="00232331" w:rsidRPr="002D61CC" w:rsidRDefault="00232331" w:rsidP="00232331">
      <w:pPr>
        <w:spacing w:before="3"/>
        <w:ind w:firstLine="430"/>
        <w:jc w:val="both"/>
        <w:rPr>
          <w:rFonts w:ascii="Times New Roman" w:hAnsi="Times New Roman" w:cs="Times New Roman"/>
          <w:sz w:val="24"/>
          <w:szCs w:val="24"/>
          <w:lang w:val="uk-UA"/>
        </w:rPr>
      </w:pPr>
      <w:proofErr w:type="spellStart"/>
      <w:r w:rsidRPr="002D61CC">
        <w:rPr>
          <w:rFonts w:ascii="Times New Roman" w:hAnsi="Times New Roman" w:cs="Times New Roman"/>
          <w:b/>
          <w:sz w:val="24"/>
          <w:szCs w:val="24"/>
          <w:lang w:val="uk-UA"/>
        </w:rPr>
        <w:t>КС</w:t>
      </w:r>
      <w:proofErr w:type="spellEnd"/>
      <w:r w:rsidRPr="002D61CC">
        <w:rPr>
          <w:rFonts w:ascii="Times New Roman" w:hAnsi="Times New Roman" w:cs="Times New Roman"/>
          <w:b/>
          <w:sz w:val="24"/>
          <w:szCs w:val="24"/>
          <w:lang w:val="uk-UA"/>
        </w:rPr>
        <w:t xml:space="preserve">-4. </w:t>
      </w:r>
      <w:r w:rsidRPr="002D61CC">
        <w:rPr>
          <w:rFonts w:ascii="Times New Roman" w:hAnsi="Times New Roman" w:cs="Times New Roman"/>
          <w:sz w:val="24"/>
          <w:szCs w:val="24"/>
          <w:lang w:val="uk-UA"/>
        </w:rPr>
        <w:t>Здатність до формування у дітей раннього і дошкільного віку первинних уявлень про предметне, природне, соціальне довкілля, властивості і відношення предметів; розвитку самосвідомості (Я дитини і його місце в довкіллі).</w:t>
      </w:r>
    </w:p>
    <w:p w:rsidR="00232331" w:rsidRDefault="00232331" w:rsidP="00232331">
      <w:pPr>
        <w:ind w:firstLine="709"/>
        <w:jc w:val="both"/>
        <w:rPr>
          <w:rFonts w:ascii="Times New Roman" w:hAnsi="Times New Roman" w:cs="Times New Roman"/>
          <w:b/>
          <w:sz w:val="24"/>
          <w:szCs w:val="24"/>
          <w:lang w:val="uk-UA" w:eastAsia="en-US"/>
        </w:rPr>
      </w:pPr>
      <w:r w:rsidRPr="0031293F">
        <w:rPr>
          <w:rFonts w:ascii="Times New Roman" w:hAnsi="Times New Roman" w:cs="Times New Roman"/>
          <w:b/>
          <w:sz w:val="24"/>
          <w:szCs w:val="24"/>
          <w:lang w:val="uk-UA" w:eastAsia="en-US"/>
        </w:rPr>
        <w:t>Програмні результати навчання:</w:t>
      </w:r>
    </w:p>
    <w:p w:rsidR="00232331" w:rsidRPr="002D61CC" w:rsidRDefault="00232331" w:rsidP="00232331">
      <w:pPr>
        <w:tabs>
          <w:tab w:val="left" w:pos="2405"/>
        </w:tabs>
        <w:spacing w:line="276" w:lineRule="auto"/>
        <w:jc w:val="both"/>
        <w:rPr>
          <w:rFonts w:ascii="Times New Roman" w:hAnsi="Times New Roman" w:cs="Times New Roman"/>
          <w:sz w:val="24"/>
          <w:szCs w:val="24"/>
          <w:lang w:val="uk-UA" w:eastAsia="en-US"/>
        </w:rPr>
      </w:pPr>
      <w:r w:rsidRPr="002D61CC">
        <w:rPr>
          <w:rFonts w:ascii="Times New Roman" w:hAnsi="Times New Roman" w:cs="Times New Roman"/>
          <w:b/>
          <w:sz w:val="24"/>
          <w:szCs w:val="24"/>
          <w:lang w:val="uk-UA" w:eastAsia="en-US"/>
        </w:rPr>
        <w:t>ПР-01</w:t>
      </w:r>
      <w:r w:rsidRPr="002D61CC">
        <w:rPr>
          <w:rFonts w:ascii="Times New Roman" w:hAnsi="Times New Roman" w:cs="Times New Roman"/>
          <w:b/>
          <w:sz w:val="24"/>
          <w:szCs w:val="24"/>
          <w:lang w:val="uk-UA" w:eastAsia="uk-UA"/>
        </w:rPr>
        <w:t xml:space="preserve">. </w:t>
      </w:r>
      <w:r w:rsidRPr="002D61CC">
        <w:rPr>
          <w:rFonts w:ascii="Times New Roman" w:hAnsi="Times New Roman" w:cs="Times New Roman"/>
          <w:sz w:val="24"/>
          <w:szCs w:val="24"/>
          <w:lang w:val="uk-UA" w:eastAsia="en-US"/>
        </w:rPr>
        <w:t>Розуміти і визначати психолого-педагогічні умови, закономірності, принципи, мету, завдання, зміст, організаційні форми, методи і засоби, що використовуються у роботі з дітьми від народження до навчання у школі; знаходити типові ознаки і специфіку процесу розвитку дітей раннього й дошкільного віку.</w:t>
      </w:r>
    </w:p>
    <w:p w:rsidR="00232331" w:rsidRPr="002D61CC" w:rsidRDefault="00232331" w:rsidP="00232331">
      <w:pPr>
        <w:tabs>
          <w:tab w:val="left" w:pos="2405"/>
        </w:tabs>
        <w:spacing w:line="276" w:lineRule="auto"/>
        <w:jc w:val="both"/>
        <w:rPr>
          <w:rFonts w:ascii="Times New Roman" w:hAnsi="Times New Roman" w:cs="Times New Roman"/>
          <w:sz w:val="24"/>
          <w:szCs w:val="24"/>
          <w:lang w:val="uk-UA" w:eastAsia="en-US"/>
        </w:rPr>
      </w:pPr>
      <w:r w:rsidRPr="002D61CC">
        <w:rPr>
          <w:rFonts w:ascii="Times New Roman" w:hAnsi="Times New Roman" w:cs="Times New Roman"/>
          <w:b/>
          <w:sz w:val="24"/>
          <w:szCs w:val="24"/>
          <w:lang w:val="uk-UA" w:eastAsia="en-US"/>
        </w:rPr>
        <w:t>ПР-03</w:t>
      </w:r>
      <w:r w:rsidRPr="002D61CC">
        <w:rPr>
          <w:rFonts w:ascii="Times New Roman" w:hAnsi="Times New Roman" w:cs="Times New Roman"/>
          <w:b/>
          <w:sz w:val="24"/>
          <w:szCs w:val="24"/>
          <w:lang w:val="uk-UA" w:eastAsia="uk-UA"/>
        </w:rPr>
        <w:t xml:space="preserve">. </w:t>
      </w:r>
      <w:r w:rsidRPr="002D61CC">
        <w:rPr>
          <w:rFonts w:ascii="Times New Roman" w:hAnsi="Times New Roman" w:cs="Times New Roman"/>
          <w:sz w:val="24"/>
          <w:szCs w:val="24"/>
          <w:lang w:val="uk-UA" w:eastAsia="en-US"/>
        </w:rPr>
        <w:t>Розуміти природу і знати вікові особливості дітей з різними рівнями розвитку, особливості розвитку обдарованих дітей, індивідуальні відмінності дітей з особливими освітніми потребами.</w:t>
      </w:r>
    </w:p>
    <w:p w:rsidR="00232331" w:rsidRPr="002D61CC" w:rsidRDefault="00232331" w:rsidP="00232331">
      <w:pPr>
        <w:tabs>
          <w:tab w:val="left" w:pos="2405"/>
        </w:tabs>
        <w:spacing w:line="276" w:lineRule="auto"/>
        <w:jc w:val="both"/>
        <w:rPr>
          <w:rFonts w:ascii="Times New Roman" w:hAnsi="Times New Roman" w:cs="Times New Roman"/>
          <w:sz w:val="24"/>
          <w:szCs w:val="24"/>
          <w:lang w:val="uk-UA" w:eastAsia="en-US"/>
        </w:rPr>
      </w:pPr>
      <w:r w:rsidRPr="002D61CC">
        <w:rPr>
          <w:rFonts w:ascii="Times New Roman" w:hAnsi="Times New Roman" w:cs="Times New Roman"/>
          <w:b/>
          <w:sz w:val="24"/>
          <w:szCs w:val="24"/>
          <w:lang w:val="uk-UA" w:eastAsia="en-US"/>
        </w:rPr>
        <w:t>ПР-12</w:t>
      </w:r>
      <w:r w:rsidRPr="002D61CC">
        <w:rPr>
          <w:rFonts w:ascii="Times New Roman" w:hAnsi="Times New Roman" w:cs="Times New Roman"/>
          <w:b/>
          <w:sz w:val="24"/>
          <w:szCs w:val="24"/>
          <w:lang w:val="uk-UA" w:eastAsia="uk-UA"/>
        </w:rPr>
        <w:t xml:space="preserve">. </w:t>
      </w:r>
      <w:r w:rsidRPr="002D61CC">
        <w:rPr>
          <w:rFonts w:ascii="Times New Roman" w:hAnsi="Times New Roman" w:cs="Times New Roman"/>
          <w:sz w:val="24"/>
          <w:szCs w:val="24"/>
          <w:lang w:val="uk-UA" w:eastAsia="en-US"/>
        </w:rPr>
        <w:t>Знаходити інформацію та самостійно аналізувати дані про індивідуальний розвиток дитини; визначати критерії і показники психічного й психофізичного розвитку дітей на різних етапах раннього та дошкільного віку; враховувати отримані дані при виборі методик і технологій навчання і виховання, визначенні зони актуального розвитку дітей та створенні зони найближчого розвитку; розробляти ефективні індивідуальні програми соціалізації й адаптації дітей раннього та дошкільного віку.</w:t>
      </w:r>
    </w:p>
    <w:p w:rsidR="00232331" w:rsidRPr="002D61CC" w:rsidRDefault="00232331" w:rsidP="00232331">
      <w:pPr>
        <w:tabs>
          <w:tab w:val="left" w:pos="2405"/>
        </w:tabs>
        <w:spacing w:line="276" w:lineRule="auto"/>
        <w:jc w:val="both"/>
        <w:rPr>
          <w:rFonts w:ascii="Times New Roman" w:hAnsi="Times New Roman" w:cs="Times New Roman"/>
          <w:sz w:val="24"/>
          <w:szCs w:val="24"/>
          <w:lang w:val="uk-UA" w:eastAsia="en-US"/>
        </w:rPr>
      </w:pPr>
      <w:r w:rsidRPr="002D61CC">
        <w:rPr>
          <w:rFonts w:ascii="Times New Roman" w:hAnsi="Times New Roman" w:cs="Times New Roman"/>
          <w:b/>
          <w:sz w:val="24"/>
          <w:szCs w:val="24"/>
          <w:lang w:val="uk-UA" w:eastAsia="en-US"/>
        </w:rPr>
        <w:t>ПР-13</w:t>
      </w:r>
      <w:r w:rsidRPr="002D61CC">
        <w:rPr>
          <w:rFonts w:ascii="Times New Roman" w:hAnsi="Times New Roman" w:cs="Times New Roman"/>
          <w:b/>
          <w:sz w:val="24"/>
          <w:szCs w:val="24"/>
          <w:lang w:val="uk-UA" w:eastAsia="uk-UA"/>
        </w:rPr>
        <w:t xml:space="preserve">. </w:t>
      </w:r>
      <w:r w:rsidRPr="002D61CC">
        <w:rPr>
          <w:rFonts w:ascii="Times New Roman" w:hAnsi="Times New Roman" w:cs="Times New Roman"/>
          <w:sz w:val="24"/>
          <w:szCs w:val="24"/>
          <w:lang w:val="uk-UA" w:eastAsia="en-US"/>
        </w:rPr>
        <w:t xml:space="preserve">Уміти використовувати сучасні </w:t>
      </w:r>
      <w:proofErr w:type="spellStart"/>
      <w:r w:rsidRPr="002D61CC">
        <w:rPr>
          <w:rFonts w:ascii="Times New Roman" w:hAnsi="Times New Roman" w:cs="Times New Roman"/>
          <w:sz w:val="24"/>
          <w:szCs w:val="24"/>
          <w:lang w:val="uk-UA" w:eastAsia="en-US"/>
        </w:rPr>
        <w:t>кваліметричні</w:t>
      </w:r>
      <w:proofErr w:type="spellEnd"/>
      <w:r w:rsidRPr="002D61CC">
        <w:rPr>
          <w:rFonts w:ascii="Times New Roman" w:hAnsi="Times New Roman" w:cs="Times New Roman"/>
          <w:sz w:val="24"/>
          <w:szCs w:val="24"/>
          <w:lang w:val="uk-UA" w:eastAsia="en-US"/>
        </w:rPr>
        <w:t xml:space="preserve"> методики діагностування дітей дошкільного віку: обдарованих дітей, дітей,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w:t>
      </w:r>
      <w:proofErr w:type="spellStart"/>
      <w:r w:rsidRPr="002D61CC">
        <w:rPr>
          <w:rFonts w:ascii="Times New Roman" w:hAnsi="Times New Roman" w:cs="Times New Roman"/>
          <w:sz w:val="24"/>
          <w:szCs w:val="24"/>
          <w:lang w:val="uk-UA" w:eastAsia="en-US"/>
        </w:rPr>
        <w:t>дитиноцентричні</w:t>
      </w:r>
      <w:proofErr w:type="spellEnd"/>
      <w:r w:rsidRPr="002D61CC">
        <w:rPr>
          <w:rFonts w:ascii="Times New Roman" w:hAnsi="Times New Roman" w:cs="Times New Roman"/>
          <w:sz w:val="24"/>
          <w:szCs w:val="24"/>
          <w:lang w:val="uk-UA" w:eastAsia="en-US"/>
        </w:rPr>
        <w:t xml:space="preserve"> творчо-розвивальні, </w:t>
      </w:r>
      <w:proofErr w:type="spellStart"/>
      <w:r w:rsidRPr="002D61CC">
        <w:rPr>
          <w:rFonts w:ascii="Times New Roman" w:hAnsi="Times New Roman" w:cs="Times New Roman"/>
          <w:sz w:val="24"/>
          <w:szCs w:val="24"/>
          <w:lang w:val="uk-UA" w:eastAsia="en-US"/>
        </w:rPr>
        <w:t>освітньо-розвивальні</w:t>
      </w:r>
      <w:proofErr w:type="spellEnd"/>
      <w:r w:rsidRPr="002D61CC">
        <w:rPr>
          <w:rFonts w:ascii="Times New Roman" w:hAnsi="Times New Roman" w:cs="Times New Roman"/>
          <w:sz w:val="24"/>
          <w:szCs w:val="24"/>
          <w:lang w:val="uk-UA" w:eastAsia="en-US"/>
        </w:rPr>
        <w:t xml:space="preserve">, </w:t>
      </w:r>
      <w:proofErr w:type="spellStart"/>
      <w:r w:rsidRPr="002D61CC">
        <w:rPr>
          <w:rFonts w:ascii="Times New Roman" w:hAnsi="Times New Roman" w:cs="Times New Roman"/>
          <w:sz w:val="24"/>
          <w:szCs w:val="24"/>
          <w:lang w:val="uk-UA" w:eastAsia="en-US"/>
        </w:rPr>
        <w:t>корекційно-розвивальні</w:t>
      </w:r>
      <w:proofErr w:type="spellEnd"/>
      <w:r w:rsidRPr="002D61CC">
        <w:rPr>
          <w:rFonts w:ascii="Times New Roman" w:hAnsi="Times New Roman" w:cs="Times New Roman"/>
          <w:sz w:val="24"/>
          <w:szCs w:val="24"/>
          <w:lang w:val="uk-UA" w:eastAsia="en-US"/>
        </w:rPr>
        <w:t xml:space="preserve"> та інші </w:t>
      </w:r>
      <w:proofErr w:type="spellStart"/>
      <w:r w:rsidRPr="002D61CC">
        <w:rPr>
          <w:rFonts w:ascii="Times New Roman" w:hAnsi="Times New Roman" w:cs="Times New Roman"/>
          <w:sz w:val="24"/>
          <w:szCs w:val="24"/>
          <w:lang w:val="uk-UA" w:eastAsia="en-US"/>
        </w:rPr>
        <w:t>адресно</w:t>
      </w:r>
      <w:proofErr w:type="spellEnd"/>
      <w:r w:rsidRPr="002D61CC">
        <w:rPr>
          <w:rFonts w:ascii="Times New Roman" w:hAnsi="Times New Roman" w:cs="Times New Roman"/>
          <w:sz w:val="24"/>
          <w:szCs w:val="24"/>
          <w:lang w:val="uk-UA" w:eastAsia="en-US"/>
        </w:rPr>
        <w:t xml:space="preserve"> спрямовані технології і методики.</w:t>
      </w:r>
    </w:p>
    <w:p w:rsidR="00232331" w:rsidRPr="002D61CC" w:rsidRDefault="00232331" w:rsidP="00232331">
      <w:pPr>
        <w:widowControl w:val="0"/>
        <w:autoSpaceDE w:val="0"/>
        <w:autoSpaceDN w:val="0"/>
        <w:adjustRightInd w:val="0"/>
        <w:jc w:val="both"/>
        <w:rPr>
          <w:rFonts w:ascii="Times New Roman" w:eastAsia="Times New Roman" w:hAnsi="Times New Roman" w:cs="Times New Roman"/>
          <w:lang w:val="uk-UA"/>
        </w:rPr>
      </w:pPr>
      <w:r w:rsidRPr="002D61CC">
        <w:rPr>
          <w:rFonts w:ascii="Times New Roman" w:hAnsi="Times New Roman" w:cs="Times New Roman"/>
          <w:b/>
          <w:sz w:val="24"/>
          <w:szCs w:val="24"/>
          <w:lang w:val="uk-UA" w:eastAsia="en-US"/>
        </w:rPr>
        <w:t>ПР-20</w:t>
      </w:r>
      <w:r w:rsidRPr="002D61CC">
        <w:rPr>
          <w:rFonts w:ascii="Times New Roman" w:hAnsi="Times New Roman" w:cs="Times New Roman"/>
          <w:b/>
          <w:sz w:val="24"/>
          <w:szCs w:val="24"/>
          <w:lang w:val="uk-UA" w:eastAsia="uk-UA"/>
        </w:rPr>
        <w:tab/>
      </w:r>
      <w:r w:rsidRPr="002D61CC">
        <w:rPr>
          <w:rFonts w:ascii="Times New Roman" w:hAnsi="Times New Roman" w:cs="Times New Roman"/>
          <w:sz w:val="24"/>
          <w:szCs w:val="24"/>
          <w:lang w:val="uk-UA" w:eastAsia="en-US"/>
        </w:rPr>
        <w:t xml:space="preserve">Оцінювати власну діяльність з позицій культурно-історичної, екологічної, духовної, </w:t>
      </w:r>
      <w:r w:rsidRPr="002D61CC">
        <w:rPr>
          <w:rFonts w:ascii="Times New Roman" w:hAnsi="Times New Roman" w:cs="Times New Roman"/>
          <w:sz w:val="24"/>
          <w:szCs w:val="24"/>
          <w:lang w:val="uk-UA" w:eastAsia="en-US"/>
        </w:rPr>
        <w:lastRenderedPageBreak/>
        <w:t>морально-естетичної і педагогічної цінності</w:t>
      </w:r>
    </w:p>
    <w:p w:rsidR="00FF48ED" w:rsidRPr="00FF48ED" w:rsidRDefault="00FF48ED" w:rsidP="00FF48ED">
      <w:pPr>
        <w:ind w:firstLine="709"/>
        <w:jc w:val="both"/>
        <w:rPr>
          <w:rFonts w:ascii="Times New Roman" w:eastAsia="Times New Roman" w:hAnsi="Times New Roman" w:cs="Times New Roman"/>
          <w:sz w:val="24"/>
          <w:szCs w:val="24"/>
          <w:lang w:val="uk-UA"/>
        </w:rPr>
      </w:pPr>
    </w:p>
    <w:p w:rsidR="00A85099" w:rsidRPr="00FF48ED" w:rsidRDefault="00A85099" w:rsidP="00A85099">
      <w:pPr>
        <w:numPr>
          <w:ilvl w:val="0"/>
          <w:numId w:val="3"/>
        </w:numPr>
        <w:spacing w:after="200" w:line="276" w:lineRule="auto"/>
        <w:jc w:val="center"/>
        <w:rPr>
          <w:rFonts w:ascii="Times New Roman" w:hAnsi="Times New Roman" w:cs="Times New Roman"/>
          <w:b/>
          <w:sz w:val="24"/>
          <w:szCs w:val="24"/>
          <w:lang w:val="uk-UA" w:eastAsia="en-US"/>
        </w:rPr>
      </w:pPr>
      <w:bookmarkStart w:id="0" w:name="_GoBack"/>
      <w:bookmarkEnd w:id="0"/>
      <w:r w:rsidRPr="00FF48ED">
        <w:rPr>
          <w:rFonts w:ascii="Times New Roman" w:eastAsia="Times New Roman" w:hAnsi="Times New Roman" w:cs="Times New Roman"/>
          <w:b/>
          <w:bCs/>
          <w:sz w:val="24"/>
          <w:szCs w:val="24"/>
          <w:lang w:val="uk-UA" w:eastAsia="en-US"/>
        </w:rPr>
        <w:t>Обсяг</w:t>
      </w:r>
      <w:r w:rsidRPr="00FF48ED">
        <w:rPr>
          <w:rFonts w:ascii="Times New Roman" w:eastAsia="Times New Roman" w:hAnsi="Times New Roman" w:cs="Times New Roman"/>
          <w:b/>
          <w:bCs/>
          <w:spacing w:val="-2"/>
          <w:sz w:val="24"/>
          <w:szCs w:val="24"/>
          <w:lang w:val="uk-UA" w:eastAsia="en-US"/>
        </w:rPr>
        <w:t xml:space="preserve"> </w:t>
      </w:r>
      <w:r w:rsidRPr="00FF48ED">
        <w:rPr>
          <w:rFonts w:ascii="Times New Roman" w:eastAsia="Times New Roman" w:hAnsi="Times New Roman" w:cs="Times New Roman"/>
          <w:b/>
          <w:bCs/>
          <w:sz w:val="24"/>
          <w:szCs w:val="24"/>
          <w:lang w:val="uk-UA" w:eastAsia="en-US"/>
        </w:rPr>
        <w:t>дисципліни</w:t>
      </w:r>
    </w:p>
    <w:p w:rsidR="00A85099" w:rsidRPr="00FF48ED" w:rsidRDefault="00A85099" w:rsidP="00A85099">
      <w:pPr>
        <w:ind w:left="851"/>
        <w:rPr>
          <w:rFonts w:ascii="Times New Roman" w:hAnsi="Times New Roman" w:cs="Times New Roman"/>
          <w:b/>
          <w:sz w:val="24"/>
          <w:szCs w:val="24"/>
          <w:lang w:val="uk-UA" w:eastAsia="en-US"/>
        </w:rPr>
      </w:pP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78"/>
        <w:gridCol w:w="4959"/>
      </w:tblGrid>
      <w:tr w:rsidR="00A85099" w:rsidRPr="00FF48ED" w:rsidTr="005A514A">
        <w:trPr>
          <w:trHeight w:val="476"/>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Вид заняття</w:t>
            </w:r>
          </w:p>
        </w:tc>
        <w:tc>
          <w:tcPr>
            <w:tcW w:w="4959" w:type="dxa"/>
            <w:tcBorders>
              <w:top w:val="single" w:sz="8" w:space="0" w:color="000000"/>
              <w:left w:val="single" w:sz="8" w:space="0" w:color="000000"/>
              <w:bottom w:val="single" w:sz="8" w:space="0" w:color="000000"/>
              <w:right w:val="single" w:sz="8"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Загальна кількість годин</w:t>
            </w:r>
          </w:p>
        </w:tc>
      </w:tr>
      <w:tr w:rsidR="00A85099" w:rsidRPr="00FF48ED" w:rsidTr="005A514A">
        <w:trPr>
          <w:trHeight w:val="269"/>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A85099" w:rsidRPr="00FF48ED" w:rsidRDefault="00A85099"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лекції</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A85099" w:rsidRPr="00FF48ED" w:rsidRDefault="00A85099" w:rsidP="00A85099">
            <w:pPr>
              <w:widowControl w:val="0"/>
              <w:autoSpaceDE w:val="0"/>
              <w:autoSpaceDN w:val="0"/>
              <w:jc w:val="center"/>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48</w:t>
            </w:r>
          </w:p>
        </w:tc>
      </w:tr>
      <w:tr w:rsidR="00A85099" w:rsidRPr="00FF48ED" w:rsidTr="005A514A">
        <w:trPr>
          <w:trHeight w:val="529"/>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A85099" w:rsidRPr="00FF48ED" w:rsidRDefault="00A85099"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практичні</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42</w:t>
            </w:r>
          </w:p>
        </w:tc>
      </w:tr>
      <w:tr w:rsidR="00A85099" w:rsidRPr="00FF48ED" w:rsidTr="005A514A">
        <w:trPr>
          <w:trHeight w:val="253"/>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A85099" w:rsidRPr="00FF48ED" w:rsidRDefault="00A85099" w:rsidP="005A514A">
            <w:pPr>
              <w:widowControl w:val="0"/>
              <w:autoSpaceDE w:val="0"/>
              <w:autoSpaceDN w:val="0"/>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самостійна робота</w:t>
            </w:r>
          </w:p>
        </w:tc>
        <w:tc>
          <w:tcPr>
            <w:tcW w:w="4959" w:type="dxa"/>
            <w:tcBorders>
              <w:top w:val="single" w:sz="8" w:space="0" w:color="000000"/>
              <w:left w:val="single" w:sz="8" w:space="0" w:color="000000"/>
              <w:bottom w:val="single" w:sz="8" w:space="0" w:color="000000"/>
              <w:right w:val="single" w:sz="8" w:space="0" w:color="000000"/>
            </w:tcBorders>
            <w:shd w:val="clear" w:color="auto" w:fill="auto"/>
          </w:tcPr>
          <w:p w:rsidR="00A85099" w:rsidRPr="00FF48ED" w:rsidRDefault="00A85099" w:rsidP="00A85099">
            <w:pPr>
              <w:widowControl w:val="0"/>
              <w:autoSpaceDE w:val="0"/>
              <w:autoSpaceDN w:val="0"/>
              <w:jc w:val="center"/>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90</w:t>
            </w:r>
          </w:p>
        </w:tc>
      </w:tr>
    </w:tbl>
    <w:p w:rsidR="00A85099" w:rsidRPr="00FF48ED" w:rsidRDefault="00A85099" w:rsidP="00A85099">
      <w:pPr>
        <w:widowControl w:val="0"/>
        <w:tabs>
          <w:tab w:val="left" w:pos="4592"/>
        </w:tabs>
        <w:autoSpaceDE w:val="0"/>
        <w:autoSpaceDN w:val="0"/>
        <w:ind w:firstLine="851"/>
        <w:jc w:val="both"/>
        <w:rPr>
          <w:rFonts w:ascii="Times New Roman" w:eastAsia="Times New Roman" w:hAnsi="Times New Roman" w:cs="Times New Roman"/>
          <w:b/>
          <w:sz w:val="24"/>
          <w:szCs w:val="24"/>
          <w:lang w:val="uk-UA" w:eastAsia="en-US"/>
        </w:rPr>
      </w:pPr>
    </w:p>
    <w:p w:rsidR="00A85099" w:rsidRPr="00FF48ED" w:rsidRDefault="00A85099" w:rsidP="00A85099">
      <w:pPr>
        <w:widowControl w:val="0"/>
        <w:tabs>
          <w:tab w:val="left" w:pos="4592"/>
        </w:tabs>
        <w:autoSpaceDE w:val="0"/>
        <w:autoSpaceDN w:val="0"/>
        <w:ind w:firstLine="851"/>
        <w:jc w:val="both"/>
        <w:rPr>
          <w:rFonts w:ascii="Times New Roman" w:eastAsia="Times New Roman" w:hAnsi="Times New Roman" w:cs="Times New Roman"/>
          <w:b/>
          <w:sz w:val="24"/>
          <w:szCs w:val="24"/>
          <w:lang w:val="uk-UA" w:eastAsia="en-US"/>
        </w:rPr>
      </w:pPr>
    </w:p>
    <w:p w:rsidR="00A85099" w:rsidRPr="00FF48ED" w:rsidRDefault="00A85099" w:rsidP="00A85099">
      <w:pPr>
        <w:widowControl w:val="0"/>
        <w:tabs>
          <w:tab w:val="left" w:pos="4592"/>
        </w:tabs>
        <w:autoSpaceDE w:val="0"/>
        <w:autoSpaceDN w:val="0"/>
        <w:ind w:left="851"/>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7.Ознаки</w:t>
      </w:r>
      <w:r w:rsidRPr="00FF48ED">
        <w:rPr>
          <w:rFonts w:ascii="Times New Roman" w:eastAsia="Times New Roman" w:hAnsi="Times New Roman" w:cs="Times New Roman"/>
          <w:b/>
          <w:spacing w:val="-2"/>
          <w:sz w:val="24"/>
          <w:szCs w:val="24"/>
          <w:lang w:val="uk-UA" w:eastAsia="en-US"/>
        </w:rPr>
        <w:t xml:space="preserve"> </w:t>
      </w:r>
      <w:r w:rsidRPr="00FF48ED">
        <w:rPr>
          <w:rFonts w:ascii="Times New Roman" w:eastAsia="Times New Roman" w:hAnsi="Times New Roman" w:cs="Times New Roman"/>
          <w:b/>
          <w:sz w:val="24"/>
          <w:szCs w:val="24"/>
          <w:lang w:val="uk-UA" w:eastAsia="en-US"/>
        </w:rPr>
        <w:t>дисципліни</w:t>
      </w:r>
    </w:p>
    <w:p w:rsidR="00A85099" w:rsidRPr="00FF48ED" w:rsidRDefault="00A85099" w:rsidP="00A85099">
      <w:pPr>
        <w:widowControl w:val="0"/>
        <w:tabs>
          <w:tab w:val="left" w:pos="4592"/>
        </w:tabs>
        <w:autoSpaceDE w:val="0"/>
        <w:autoSpaceDN w:val="0"/>
        <w:ind w:firstLine="851"/>
        <w:jc w:val="both"/>
        <w:rPr>
          <w:rFonts w:ascii="Times New Roman" w:eastAsia="Times New Roman" w:hAnsi="Times New Roman" w:cs="Times New Roman"/>
          <w:b/>
          <w:sz w:val="24"/>
          <w:szCs w:val="24"/>
          <w:lang w:val="uk-UA" w:eastAsia="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993"/>
        <w:gridCol w:w="1503"/>
        <w:gridCol w:w="1709"/>
        <w:gridCol w:w="4016"/>
      </w:tblGrid>
      <w:tr w:rsidR="00A85099" w:rsidRPr="00FF48ED" w:rsidTr="005A514A">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Курс</w:t>
            </w:r>
          </w:p>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(рік навчання)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p>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w w:val="95"/>
                <w:sz w:val="24"/>
                <w:szCs w:val="24"/>
                <w:lang w:val="uk-UA" w:eastAsia="en-US"/>
              </w:rPr>
            </w:pPr>
            <w:r w:rsidRPr="00FF48ED">
              <w:rPr>
                <w:rFonts w:ascii="Times New Roman" w:eastAsia="Times New Roman" w:hAnsi="Times New Roman" w:cs="Times New Roman"/>
                <w:b/>
                <w:sz w:val="24"/>
                <w:szCs w:val="24"/>
                <w:lang w:val="uk-UA" w:eastAsia="en-US"/>
              </w:rPr>
              <w:t xml:space="preserve">Кількість </w:t>
            </w:r>
            <w:r w:rsidRPr="00FF48ED">
              <w:rPr>
                <w:rFonts w:ascii="Times New Roman" w:eastAsia="Times New Roman" w:hAnsi="Times New Roman" w:cs="Times New Roman"/>
                <w:b/>
                <w:w w:val="95"/>
                <w:sz w:val="24"/>
                <w:szCs w:val="24"/>
                <w:lang w:val="uk-UA" w:eastAsia="en-US"/>
              </w:rPr>
              <w:t>кредитів/</w:t>
            </w:r>
          </w:p>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w w:val="95"/>
                <w:sz w:val="24"/>
                <w:szCs w:val="24"/>
                <w:lang w:val="uk-UA" w:eastAsia="en-US"/>
              </w:rPr>
              <w:t>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Вид</w:t>
            </w:r>
          </w:p>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sz w:val="24"/>
                <w:szCs w:val="24"/>
                <w:lang w:val="uk-UA" w:eastAsia="en-US"/>
              </w:rPr>
              <w:t>підсумкового контролю</w:t>
            </w:r>
          </w:p>
        </w:tc>
        <w:tc>
          <w:tcPr>
            <w:tcW w:w="4016" w:type="dxa"/>
            <w:tcBorders>
              <w:top w:val="single" w:sz="4" w:space="0" w:color="000000"/>
              <w:left w:val="single" w:sz="4" w:space="0" w:color="000000"/>
              <w:bottom w:val="single" w:sz="4" w:space="0" w:color="000000"/>
              <w:right w:val="single" w:sz="4" w:space="0" w:color="000000"/>
            </w:tcBorders>
            <w:shd w:val="clear" w:color="auto" w:fill="auto"/>
            <w:hideMark/>
          </w:tcPr>
          <w:p w:rsidR="00A85099" w:rsidRPr="00FF48ED" w:rsidRDefault="00A85099" w:rsidP="005A514A">
            <w:pPr>
              <w:widowControl w:val="0"/>
              <w:autoSpaceDE w:val="0"/>
              <w:autoSpaceDN w:val="0"/>
              <w:jc w:val="center"/>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b/>
                <w:w w:val="95"/>
                <w:sz w:val="24"/>
                <w:szCs w:val="24"/>
                <w:lang w:val="uk-UA" w:eastAsia="en-US"/>
              </w:rPr>
              <w:t xml:space="preserve">Нормативна/ </w:t>
            </w:r>
            <w:r w:rsidRPr="00FF48ED">
              <w:rPr>
                <w:rFonts w:ascii="Times New Roman" w:eastAsia="Times New Roman" w:hAnsi="Times New Roman" w:cs="Times New Roman"/>
                <w:b/>
                <w:sz w:val="24"/>
                <w:szCs w:val="24"/>
                <w:lang w:val="uk-UA" w:eastAsia="en-US"/>
              </w:rPr>
              <w:t>вибіркова</w:t>
            </w:r>
          </w:p>
        </w:tc>
      </w:tr>
      <w:tr w:rsidR="00A85099" w:rsidRPr="00FF48ED" w:rsidTr="005A514A">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sz w:val="24"/>
                <w:szCs w:val="24"/>
                <w:highlight w:val="yellow"/>
                <w:lang w:val="uk-UA" w:eastAsia="en-US"/>
              </w:rPr>
            </w:pPr>
            <w:r w:rsidRPr="00FF48ED">
              <w:rPr>
                <w:rFonts w:ascii="Times New Roman" w:eastAsia="Times New Roman" w:hAnsi="Times New Roman" w:cs="Times New Roman"/>
                <w:sz w:val="24"/>
                <w:szCs w:val="24"/>
                <w:lang w:val="uk-UA" w:eastAsia="en-US"/>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A85099">
            <w:pPr>
              <w:widowControl w:val="0"/>
              <w:autoSpaceDE w:val="0"/>
              <w:autoSpaceDN w:val="0"/>
              <w:jc w:val="center"/>
              <w:rPr>
                <w:rFonts w:ascii="Times New Roman" w:eastAsia="Times New Roman" w:hAnsi="Times New Roman" w:cs="Times New Roman"/>
                <w:sz w:val="24"/>
                <w:szCs w:val="24"/>
                <w:highlight w:val="yellow"/>
                <w:lang w:val="uk-UA" w:eastAsia="en-US"/>
              </w:rPr>
            </w:pPr>
            <w:r w:rsidRPr="00FF48ED">
              <w:rPr>
                <w:rFonts w:ascii="Times New Roman" w:eastAsia="Times New Roman" w:hAnsi="Times New Roman" w:cs="Times New Roman"/>
                <w:sz w:val="24"/>
                <w:szCs w:val="24"/>
                <w:lang w:val="uk-UA" w:eastAsia="en-US"/>
              </w:rPr>
              <w:t>6-7-й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6/180</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sz w:val="24"/>
                <w:szCs w:val="24"/>
                <w:highlight w:val="yellow"/>
                <w:lang w:val="uk-UA" w:eastAsia="en-US"/>
              </w:rPr>
            </w:pPr>
            <w:r w:rsidRPr="00FF48ED">
              <w:rPr>
                <w:rFonts w:ascii="Times New Roman" w:eastAsia="Times New Roman" w:hAnsi="Times New Roman" w:cs="Times New Roman"/>
                <w:sz w:val="24"/>
                <w:szCs w:val="24"/>
                <w:lang w:val="uk-UA" w:eastAsia="en-US"/>
              </w:rPr>
              <w:t>екзамен</w:t>
            </w:r>
          </w:p>
        </w:tc>
        <w:tc>
          <w:tcPr>
            <w:tcW w:w="4016" w:type="dxa"/>
            <w:tcBorders>
              <w:top w:val="single" w:sz="4" w:space="0" w:color="000000"/>
              <w:left w:val="single" w:sz="4" w:space="0" w:color="000000"/>
              <w:bottom w:val="single" w:sz="4" w:space="0" w:color="000000"/>
              <w:right w:val="single" w:sz="4" w:space="0" w:color="000000"/>
            </w:tcBorders>
            <w:shd w:val="clear" w:color="auto" w:fill="auto"/>
          </w:tcPr>
          <w:p w:rsidR="00A85099" w:rsidRPr="00FF48ED" w:rsidRDefault="00A85099" w:rsidP="005A514A">
            <w:pPr>
              <w:widowControl w:val="0"/>
              <w:autoSpaceDE w:val="0"/>
              <w:autoSpaceDN w:val="0"/>
              <w:jc w:val="center"/>
              <w:rPr>
                <w:rFonts w:ascii="Times New Roman" w:eastAsia="Times New Roman" w:hAnsi="Times New Roman" w:cs="Times New Roman"/>
                <w:w w:val="95"/>
                <w:sz w:val="24"/>
                <w:szCs w:val="24"/>
                <w:highlight w:val="yellow"/>
                <w:lang w:val="uk-UA" w:eastAsia="en-US"/>
              </w:rPr>
            </w:pPr>
            <w:r w:rsidRPr="00FF48ED">
              <w:rPr>
                <w:rFonts w:ascii="Times New Roman" w:eastAsia="Times New Roman" w:hAnsi="Times New Roman" w:cs="Times New Roman"/>
                <w:w w:val="95"/>
                <w:sz w:val="24"/>
                <w:szCs w:val="24"/>
                <w:lang w:val="uk-UA" w:eastAsia="en-US"/>
              </w:rPr>
              <w:t>Вибіркова</w:t>
            </w:r>
          </w:p>
        </w:tc>
      </w:tr>
    </w:tbl>
    <w:p w:rsidR="00A85099" w:rsidRPr="00FF48ED" w:rsidRDefault="00A85099" w:rsidP="00A85099">
      <w:pPr>
        <w:widowControl w:val="0"/>
        <w:tabs>
          <w:tab w:val="left" w:pos="4563"/>
        </w:tabs>
        <w:autoSpaceDE w:val="0"/>
        <w:autoSpaceDN w:val="0"/>
        <w:ind w:firstLine="851"/>
        <w:jc w:val="both"/>
        <w:rPr>
          <w:rFonts w:ascii="Times New Roman" w:eastAsia="Times New Roman" w:hAnsi="Times New Roman" w:cs="Times New Roman"/>
          <w:b/>
          <w:sz w:val="24"/>
          <w:szCs w:val="24"/>
          <w:lang w:val="uk-UA" w:eastAsia="uk-UA"/>
        </w:rPr>
      </w:pPr>
    </w:p>
    <w:p w:rsidR="00A85099" w:rsidRPr="00FF48ED" w:rsidRDefault="00A85099" w:rsidP="00A85099">
      <w:pPr>
        <w:pStyle w:val="a3"/>
        <w:widowControl w:val="0"/>
        <w:numPr>
          <w:ilvl w:val="0"/>
          <w:numId w:val="4"/>
        </w:numPr>
        <w:autoSpaceDE w:val="0"/>
        <w:autoSpaceDN w:val="0"/>
        <w:spacing w:after="200" w:line="276" w:lineRule="auto"/>
        <w:jc w:val="center"/>
        <w:rPr>
          <w:rFonts w:ascii="Times New Roman" w:eastAsia="Times New Roman" w:hAnsi="Times New Roman" w:cs="Times New Roman"/>
          <w:b/>
          <w:sz w:val="24"/>
          <w:szCs w:val="24"/>
          <w:lang w:val="uk-UA" w:eastAsia="uk-UA"/>
        </w:rPr>
      </w:pPr>
      <w:proofErr w:type="spellStart"/>
      <w:r w:rsidRPr="00FF48ED">
        <w:rPr>
          <w:rFonts w:ascii="Times New Roman" w:eastAsia="Times New Roman" w:hAnsi="Times New Roman" w:cs="Times New Roman"/>
          <w:b/>
          <w:sz w:val="24"/>
          <w:szCs w:val="24"/>
          <w:lang w:val="uk-UA" w:eastAsia="uk-UA"/>
        </w:rPr>
        <w:t>Пререквізити</w:t>
      </w:r>
      <w:proofErr w:type="spellEnd"/>
    </w:p>
    <w:p w:rsidR="00A85099" w:rsidRPr="00FF48ED" w:rsidRDefault="00A85099" w:rsidP="00A85099">
      <w:pPr>
        <w:widowControl w:val="0"/>
        <w:autoSpaceDE w:val="0"/>
        <w:autoSpaceDN w:val="0"/>
        <w:ind w:firstLine="851"/>
        <w:jc w:val="both"/>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sz w:val="24"/>
          <w:szCs w:val="24"/>
          <w:lang w:val="uk-UA" w:eastAsia="uk-UA"/>
        </w:rPr>
        <w:t>Ефективність засвоєння змісту дисципліни «</w:t>
      </w:r>
      <w:r w:rsidRPr="00FF48ED">
        <w:rPr>
          <w:rFonts w:ascii="Times New Roman" w:eastAsia="Times New Roman" w:hAnsi="Times New Roman" w:cs="Times New Roman"/>
          <w:sz w:val="24"/>
          <w:szCs w:val="24"/>
          <w:lang w:val="uk-UA" w:eastAsia="en-US"/>
        </w:rPr>
        <w:t>Логопедія»</w:t>
      </w:r>
      <w:r w:rsidRPr="00FF48ED">
        <w:rPr>
          <w:rFonts w:ascii="Times New Roman" w:eastAsia="Times New Roman" w:hAnsi="Times New Roman" w:cs="Times New Roman"/>
          <w:sz w:val="24"/>
          <w:szCs w:val="24"/>
          <w:lang w:val="uk-UA" w:eastAsia="uk-UA"/>
        </w:rPr>
        <w:t xml:space="preserve"> значно підвищиться,</w:t>
      </w:r>
      <w:r w:rsidRPr="00FF48ED">
        <w:rPr>
          <w:rFonts w:ascii="Times New Roman" w:eastAsia="Times New Roman" w:hAnsi="Times New Roman" w:cs="Times New Roman"/>
          <w:spacing w:val="-22"/>
          <w:sz w:val="24"/>
          <w:szCs w:val="24"/>
          <w:lang w:val="uk-UA" w:eastAsia="uk-UA"/>
        </w:rPr>
        <w:t xml:space="preserve"> </w:t>
      </w:r>
      <w:r w:rsidRPr="00FF48ED">
        <w:rPr>
          <w:rFonts w:ascii="Times New Roman" w:eastAsia="Times New Roman" w:hAnsi="Times New Roman" w:cs="Times New Roman"/>
          <w:sz w:val="24"/>
          <w:szCs w:val="24"/>
          <w:lang w:val="uk-UA" w:eastAsia="uk-UA"/>
        </w:rPr>
        <w:t>якщо</w:t>
      </w:r>
      <w:r w:rsidRPr="00FF48ED">
        <w:rPr>
          <w:rFonts w:ascii="Times New Roman" w:eastAsia="Times New Roman" w:hAnsi="Times New Roman" w:cs="Times New Roman"/>
          <w:spacing w:val="-22"/>
          <w:sz w:val="24"/>
          <w:szCs w:val="24"/>
          <w:lang w:val="uk-UA" w:eastAsia="uk-UA"/>
        </w:rPr>
        <w:t xml:space="preserve"> здобувач вищої освіти </w:t>
      </w:r>
      <w:r w:rsidRPr="00FF48ED">
        <w:rPr>
          <w:rFonts w:ascii="Times New Roman" w:eastAsia="Times New Roman" w:hAnsi="Times New Roman" w:cs="Times New Roman"/>
          <w:spacing w:val="-21"/>
          <w:sz w:val="24"/>
          <w:szCs w:val="24"/>
          <w:lang w:val="uk-UA" w:eastAsia="uk-UA"/>
        </w:rPr>
        <w:t xml:space="preserve"> </w:t>
      </w:r>
      <w:r w:rsidRPr="00FF48ED">
        <w:rPr>
          <w:rFonts w:ascii="Times New Roman" w:eastAsia="Times New Roman" w:hAnsi="Times New Roman" w:cs="Times New Roman"/>
          <w:sz w:val="24"/>
          <w:szCs w:val="24"/>
          <w:lang w:val="uk-UA" w:eastAsia="uk-UA"/>
        </w:rPr>
        <w:t>попередньо</w:t>
      </w:r>
      <w:r w:rsidRPr="00FF48ED">
        <w:rPr>
          <w:rFonts w:ascii="Times New Roman" w:eastAsia="Times New Roman" w:hAnsi="Times New Roman" w:cs="Times New Roman"/>
          <w:spacing w:val="-22"/>
          <w:sz w:val="24"/>
          <w:szCs w:val="24"/>
          <w:lang w:val="uk-UA" w:eastAsia="uk-UA"/>
        </w:rPr>
        <w:t xml:space="preserve"> </w:t>
      </w:r>
      <w:r w:rsidRPr="00FF48ED">
        <w:rPr>
          <w:rFonts w:ascii="Times New Roman" w:eastAsia="Times New Roman" w:hAnsi="Times New Roman" w:cs="Times New Roman"/>
          <w:sz w:val="24"/>
          <w:szCs w:val="24"/>
          <w:lang w:val="uk-UA" w:eastAsia="uk-UA"/>
        </w:rPr>
        <w:t>опанував</w:t>
      </w:r>
      <w:r w:rsidRPr="00FF48ED">
        <w:rPr>
          <w:rFonts w:ascii="Times New Roman" w:eastAsia="Times New Roman" w:hAnsi="Times New Roman" w:cs="Times New Roman"/>
          <w:spacing w:val="-22"/>
          <w:sz w:val="24"/>
          <w:szCs w:val="24"/>
          <w:lang w:val="uk-UA" w:eastAsia="uk-UA"/>
        </w:rPr>
        <w:t xml:space="preserve"> </w:t>
      </w:r>
      <w:r w:rsidRPr="00FF48ED">
        <w:rPr>
          <w:rFonts w:ascii="Times New Roman" w:eastAsia="Times New Roman" w:hAnsi="Times New Roman" w:cs="Times New Roman"/>
          <w:sz w:val="24"/>
          <w:szCs w:val="24"/>
          <w:lang w:val="uk-UA" w:eastAsia="uk-UA"/>
        </w:rPr>
        <w:t>матеріалом</w:t>
      </w:r>
      <w:r w:rsidRPr="00FF48ED">
        <w:rPr>
          <w:rFonts w:ascii="Times New Roman" w:eastAsia="Times New Roman" w:hAnsi="Times New Roman" w:cs="Times New Roman"/>
          <w:spacing w:val="-22"/>
          <w:sz w:val="24"/>
          <w:szCs w:val="24"/>
          <w:lang w:val="uk-UA" w:eastAsia="uk-UA"/>
        </w:rPr>
        <w:t xml:space="preserve"> </w:t>
      </w:r>
      <w:r w:rsidRPr="00FF48ED">
        <w:rPr>
          <w:rFonts w:ascii="Times New Roman" w:eastAsia="Times New Roman" w:hAnsi="Times New Roman" w:cs="Times New Roman"/>
          <w:sz w:val="24"/>
          <w:szCs w:val="24"/>
          <w:lang w:val="uk-UA" w:eastAsia="uk-UA"/>
        </w:rPr>
        <w:t>таких</w:t>
      </w:r>
      <w:r w:rsidRPr="00FF48ED">
        <w:rPr>
          <w:rFonts w:ascii="Times New Roman" w:eastAsia="Times New Roman" w:hAnsi="Times New Roman" w:cs="Times New Roman"/>
          <w:spacing w:val="-20"/>
          <w:sz w:val="24"/>
          <w:szCs w:val="24"/>
          <w:lang w:val="uk-UA" w:eastAsia="uk-UA"/>
        </w:rPr>
        <w:t xml:space="preserve"> </w:t>
      </w:r>
      <w:r w:rsidRPr="00FF48ED">
        <w:rPr>
          <w:rFonts w:ascii="Times New Roman" w:eastAsia="Times New Roman" w:hAnsi="Times New Roman" w:cs="Times New Roman"/>
          <w:sz w:val="24"/>
          <w:szCs w:val="24"/>
          <w:lang w:val="uk-UA" w:eastAsia="uk-UA"/>
        </w:rPr>
        <w:t>дисциплін</w:t>
      </w:r>
      <w:r w:rsidRPr="00FF48ED">
        <w:rPr>
          <w:rFonts w:ascii="Times New Roman" w:eastAsia="Times New Roman" w:hAnsi="Times New Roman" w:cs="Times New Roman"/>
          <w:spacing w:val="-20"/>
          <w:sz w:val="24"/>
          <w:szCs w:val="24"/>
          <w:lang w:val="uk-UA" w:eastAsia="uk-UA"/>
        </w:rPr>
        <w:t xml:space="preserve"> </w:t>
      </w:r>
      <w:r w:rsidRPr="00FF48ED">
        <w:rPr>
          <w:rFonts w:ascii="Times New Roman" w:eastAsia="Times New Roman" w:hAnsi="Times New Roman" w:cs="Times New Roman"/>
          <w:sz w:val="24"/>
          <w:szCs w:val="24"/>
          <w:lang w:val="uk-UA" w:eastAsia="uk-UA"/>
        </w:rPr>
        <w:t>як: Вступ до спеціальності.</w:t>
      </w:r>
    </w:p>
    <w:p w:rsidR="00A85099" w:rsidRPr="00FF48ED" w:rsidRDefault="00A85099" w:rsidP="00A85099">
      <w:pPr>
        <w:widowControl w:val="0"/>
        <w:tabs>
          <w:tab w:val="left" w:pos="2571"/>
        </w:tabs>
        <w:autoSpaceDE w:val="0"/>
        <w:autoSpaceDN w:val="0"/>
        <w:ind w:firstLine="851"/>
        <w:jc w:val="center"/>
        <w:rPr>
          <w:rFonts w:ascii="Times New Roman" w:eastAsia="Times New Roman" w:hAnsi="Times New Roman" w:cs="Times New Roman"/>
          <w:b/>
          <w:bCs/>
          <w:sz w:val="24"/>
          <w:szCs w:val="24"/>
          <w:lang w:val="uk-UA" w:eastAsia="en-US"/>
        </w:rPr>
      </w:pPr>
      <w:r w:rsidRPr="00FF48ED">
        <w:rPr>
          <w:rFonts w:ascii="Times New Roman" w:eastAsia="Times New Roman" w:hAnsi="Times New Roman" w:cs="Times New Roman"/>
          <w:b/>
          <w:bCs/>
          <w:sz w:val="24"/>
          <w:szCs w:val="24"/>
          <w:lang w:val="uk-UA" w:eastAsia="en-US"/>
        </w:rPr>
        <w:t>9.Технічне й програмне забезпечення</w:t>
      </w:r>
      <w:r w:rsidRPr="00FF48ED">
        <w:rPr>
          <w:rFonts w:ascii="Times New Roman" w:eastAsia="Times New Roman" w:hAnsi="Times New Roman" w:cs="Times New Roman"/>
          <w:b/>
          <w:bCs/>
          <w:spacing w:val="-6"/>
          <w:sz w:val="24"/>
          <w:szCs w:val="24"/>
          <w:lang w:val="uk-UA" w:eastAsia="en-US"/>
        </w:rPr>
        <w:t xml:space="preserve"> </w:t>
      </w:r>
      <w:r w:rsidRPr="00FF48ED">
        <w:rPr>
          <w:rFonts w:ascii="Times New Roman" w:eastAsia="Times New Roman" w:hAnsi="Times New Roman" w:cs="Times New Roman"/>
          <w:b/>
          <w:bCs/>
          <w:sz w:val="24"/>
          <w:szCs w:val="24"/>
          <w:lang w:val="uk-UA" w:eastAsia="en-US"/>
        </w:rPr>
        <w:t>/обладнання</w:t>
      </w:r>
    </w:p>
    <w:p w:rsidR="00A85099" w:rsidRPr="00FF48ED" w:rsidRDefault="00A85099" w:rsidP="00A85099">
      <w:pPr>
        <w:jc w:val="both"/>
        <w:rPr>
          <w:rFonts w:ascii="Times New Roman" w:hAnsi="Times New Roman" w:cs="Times New Roman"/>
          <w:sz w:val="24"/>
          <w:szCs w:val="24"/>
          <w:lang w:val="uk-UA" w:eastAsia="en-US"/>
        </w:rPr>
      </w:pPr>
    </w:p>
    <w:p w:rsidR="00A85099" w:rsidRPr="00FF48ED" w:rsidRDefault="00A85099" w:rsidP="00A85099">
      <w:pPr>
        <w:ind w:firstLine="851"/>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У період заліково-екзаменаційної сесії бажано мати мобільний пристрій (телефон) для оперативної комунікації з адміністрацією, методистом та викладачем з приводу проведення занять</w:t>
      </w:r>
      <w:r w:rsidRPr="00FF48ED">
        <w:rPr>
          <w:rFonts w:ascii="Times New Roman" w:hAnsi="Times New Roman" w:cs="Times New Roman"/>
          <w:spacing w:val="-7"/>
          <w:sz w:val="24"/>
          <w:szCs w:val="24"/>
          <w:lang w:val="uk-UA" w:eastAsia="en-US"/>
        </w:rPr>
        <w:t xml:space="preserve"> </w:t>
      </w:r>
      <w:r w:rsidRPr="00FF48ED">
        <w:rPr>
          <w:rFonts w:ascii="Times New Roman" w:hAnsi="Times New Roman" w:cs="Times New Roman"/>
          <w:sz w:val="24"/>
          <w:szCs w:val="24"/>
          <w:lang w:val="uk-UA" w:eastAsia="en-US"/>
        </w:rPr>
        <w:t>та</w:t>
      </w:r>
      <w:r w:rsidRPr="00FF48ED">
        <w:rPr>
          <w:rFonts w:ascii="Times New Roman" w:hAnsi="Times New Roman" w:cs="Times New Roman"/>
          <w:spacing w:val="-7"/>
          <w:sz w:val="24"/>
          <w:szCs w:val="24"/>
          <w:lang w:val="uk-UA" w:eastAsia="en-US"/>
        </w:rPr>
        <w:t xml:space="preserve"> </w:t>
      </w:r>
      <w:r w:rsidRPr="00FF48ED">
        <w:rPr>
          <w:rFonts w:ascii="Times New Roman" w:hAnsi="Times New Roman" w:cs="Times New Roman"/>
          <w:sz w:val="24"/>
          <w:szCs w:val="24"/>
          <w:lang w:val="uk-UA" w:eastAsia="en-US"/>
        </w:rPr>
        <w:t>консультацій.</w:t>
      </w:r>
      <w:r w:rsidRPr="00FF48ED">
        <w:rPr>
          <w:rFonts w:ascii="Times New Roman" w:hAnsi="Times New Roman" w:cs="Times New Roman"/>
          <w:spacing w:val="-4"/>
          <w:sz w:val="24"/>
          <w:szCs w:val="24"/>
          <w:lang w:val="uk-UA" w:eastAsia="en-US"/>
        </w:rPr>
        <w:t xml:space="preserve"> </w:t>
      </w:r>
      <w:r w:rsidRPr="00FF48ED">
        <w:rPr>
          <w:rFonts w:ascii="Times New Roman" w:hAnsi="Times New Roman" w:cs="Times New Roman"/>
          <w:sz w:val="24"/>
          <w:szCs w:val="24"/>
          <w:lang w:val="uk-UA" w:eastAsia="en-US"/>
        </w:rPr>
        <w:t>У</w:t>
      </w:r>
      <w:r w:rsidRPr="00FF48ED">
        <w:rPr>
          <w:rFonts w:ascii="Times New Roman" w:hAnsi="Times New Roman" w:cs="Times New Roman"/>
          <w:spacing w:val="-4"/>
          <w:sz w:val="24"/>
          <w:szCs w:val="24"/>
          <w:lang w:val="uk-UA" w:eastAsia="en-US"/>
        </w:rPr>
        <w:t xml:space="preserve"> </w:t>
      </w:r>
      <w:r w:rsidRPr="00FF48ED">
        <w:rPr>
          <w:rFonts w:ascii="Times New Roman" w:hAnsi="Times New Roman" w:cs="Times New Roman"/>
          <w:sz w:val="24"/>
          <w:szCs w:val="24"/>
          <w:lang w:val="uk-UA" w:eastAsia="en-US"/>
        </w:rPr>
        <w:t>міжсесійний</w:t>
      </w:r>
      <w:r w:rsidRPr="00FF48ED">
        <w:rPr>
          <w:rFonts w:ascii="Times New Roman" w:hAnsi="Times New Roman" w:cs="Times New Roman"/>
          <w:spacing w:val="-6"/>
          <w:sz w:val="24"/>
          <w:szCs w:val="24"/>
          <w:lang w:val="uk-UA" w:eastAsia="en-US"/>
        </w:rPr>
        <w:t xml:space="preserve"> </w:t>
      </w:r>
      <w:r w:rsidRPr="00FF48ED">
        <w:rPr>
          <w:rFonts w:ascii="Times New Roman" w:hAnsi="Times New Roman" w:cs="Times New Roman"/>
          <w:sz w:val="24"/>
          <w:szCs w:val="24"/>
          <w:lang w:val="uk-UA" w:eastAsia="en-US"/>
        </w:rPr>
        <w:t>період</w:t>
      </w:r>
      <w:r w:rsidRPr="00FF48ED">
        <w:rPr>
          <w:rFonts w:ascii="Times New Roman" w:hAnsi="Times New Roman" w:cs="Times New Roman"/>
          <w:spacing w:val="-6"/>
          <w:sz w:val="24"/>
          <w:szCs w:val="24"/>
          <w:lang w:val="uk-UA" w:eastAsia="en-US"/>
        </w:rPr>
        <w:t xml:space="preserve"> </w:t>
      </w:r>
      <w:r w:rsidRPr="00FF48ED">
        <w:rPr>
          <w:rFonts w:ascii="Times New Roman" w:hAnsi="Times New Roman" w:cs="Times New Roman"/>
          <w:sz w:val="24"/>
          <w:szCs w:val="24"/>
          <w:lang w:val="uk-UA" w:eastAsia="en-US"/>
        </w:rPr>
        <w:t>комп’ютерну</w:t>
      </w:r>
      <w:r w:rsidRPr="00FF48ED">
        <w:rPr>
          <w:rFonts w:ascii="Times New Roman" w:hAnsi="Times New Roman" w:cs="Times New Roman"/>
          <w:spacing w:val="-6"/>
          <w:sz w:val="24"/>
          <w:szCs w:val="24"/>
          <w:lang w:val="uk-UA" w:eastAsia="en-US"/>
        </w:rPr>
        <w:t xml:space="preserve"> </w:t>
      </w:r>
      <w:r w:rsidRPr="00FF48ED">
        <w:rPr>
          <w:rFonts w:ascii="Times New Roman" w:hAnsi="Times New Roman" w:cs="Times New Roman"/>
          <w:sz w:val="24"/>
          <w:szCs w:val="24"/>
          <w:lang w:val="uk-UA" w:eastAsia="en-US"/>
        </w:rPr>
        <w:t>техніку</w:t>
      </w:r>
      <w:r w:rsidRPr="00FF48ED">
        <w:rPr>
          <w:rFonts w:ascii="Times New Roman" w:hAnsi="Times New Roman" w:cs="Times New Roman"/>
          <w:spacing w:val="-8"/>
          <w:sz w:val="24"/>
          <w:szCs w:val="24"/>
          <w:lang w:val="uk-UA" w:eastAsia="en-US"/>
        </w:rPr>
        <w:t xml:space="preserve"> </w:t>
      </w:r>
      <w:r w:rsidRPr="00FF48ED">
        <w:rPr>
          <w:rFonts w:ascii="Times New Roman" w:hAnsi="Times New Roman" w:cs="Times New Roman"/>
          <w:sz w:val="24"/>
          <w:szCs w:val="24"/>
          <w:lang w:val="uk-UA" w:eastAsia="en-US"/>
        </w:rPr>
        <w:t>(з</w:t>
      </w:r>
      <w:r w:rsidRPr="00FF48ED">
        <w:rPr>
          <w:rFonts w:ascii="Times New Roman" w:hAnsi="Times New Roman" w:cs="Times New Roman"/>
          <w:spacing w:val="-5"/>
          <w:sz w:val="24"/>
          <w:szCs w:val="24"/>
          <w:lang w:val="uk-UA" w:eastAsia="en-US"/>
        </w:rPr>
        <w:t xml:space="preserve"> </w:t>
      </w:r>
      <w:r w:rsidRPr="00FF48ED">
        <w:rPr>
          <w:rFonts w:ascii="Times New Roman" w:hAnsi="Times New Roman" w:cs="Times New Roman"/>
          <w:sz w:val="24"/>
          <w:szCs w:val="24"/>
          <w:lang w:val="uk-UA" w:eastAsia="en-US"/>
        </w:rPr>
        <w:t>виходом</w:t>
      </w:r>
      <w:r w:rsidRPr="00FF48ED">
        <w:rPr>
          <w:rFonts w:ascii="Times New Roman" w:hAnsi="Times New Roman" w:cs="Times New Roman"/>
          <w:spacing w:val="-7"/>
          <w:sz w:val="24"/>
          <w:szCs w:val="24"/>
          <w:lang w:val="uk-UA" w:eastAsia="en-US"/>
        </w:rPr>
        <w:t xml:space="preserve"> </w:t>
      </w:r>
      <w:r w:rsidRPr="00FF48ED">
        <w:rPr>
          <w:rFonts w:ascii="Times New Roman" w:hAnsi="Times New Roman" w:cs="Times New Roman"/>
          <w:sz w:val="24"/>
          <w:szCs w:val="24"/>
          <w:lang w:val="uk-UA" w:eastAsia="en-US"/>
        </w:rPr>
        <w:t>у глобальну мережу) та оргтехніку для комунікації з адміністрацією, методистом, викладачем.</w:t>
      </w:r>
    </w:p>
    <w:p w:rsidR="00A85099" w:rsidRPr="00FF48ED" w:rsidRDefault="00A85099" w:rsidP="00A85099">
      <w:pPr>
        <w:ind w:firstLine="851"/>
        <w:jc w:val="both"/>
        <w:rPr>
          <w:rFonts w:ascii="Times New Roman" w:hAnsi="Times New Roman" w:cs="Times New Roman"/>
          <w:sz w:val="24"/>
          <w:szCs w:val="24"/>
          <w:lang w:val="uk-UA" w:eastAsia="en-US"/>
        </w:rPr>
      </w:pPr>
    </w:p>
    <w:p w:rsidR="00A85099" w:rsidRPr="00FF48ED" w:rsidRDefault="00A85099" w:rsidP="00A85099">
      <w:pPr>
        <w:widowControl w:val="0"/>
        <w:tabs>
          <w:tab w:val="left" w:pos="4563"/>
        </w:tabs>
        <w:autoSpaceDE w:val="0"/>
        <w:autoSpaceDN w:val="0"/>
        <w:ind w:firstLine="851"/>
        <w:jc w:val="center"/>
        <w:rPr>
          <w:rFonts w:ascii="Times New Roman" w:eastAsia="Times New Roman" w:hAnsi="Times New Roman" w:cs="Times New Roman"/>
          <w:b/>
          <w:bCs/>
          <w:sz w:val="24"/>
          <w:szCs w:val="24"/>
          <w:lang w:val="uk-UA" w:eastAsia="en-US"/>
        </w:rPr>
      </w:pPr>
      <w:r w:rsidRPr="00FF48ED">
        <w:rPr>
          <w:rFonts w:ascii="Times New Roman" w:eastAsia="Times New Roman" w:hAnsi="Times New Roman" w:cs="Times New Roman"/>
          <w:b/>
          <w:sz w:val="24"/>
          <w:szCs w:val="24"/>
          <w:lang w:val="uk-UA" w:eastAsia="uk-UA"/>
        </w:rPr>
        <w:t xml:space="preserve">10. </w:t>
      </w:r>
      <w:r w:rsidRPr="00FF48ED">
        <w:rPr>
          <w:rFonts w:ascii="Times New Roman" w:eastAsia="Times New Roman" w:hAnsi="Times New Roman" w:cs="Times New Roman"/>
          <w:b/>
          <w:bCs/>
          <w:sz w:val="24"/>
          <w:szCs w:val="24"/>
          <w:lang w:val="uk-UA" w:eastAsia="en-US"/>
        </w:rPr>
        <w:t>Політика дисципліни</w:t>
      </w:r>
    </w:p>
    <w:p w:rsidR="00BA3BEE" w:rsidRPr="00FF48ED" w:rsidRDefault="00A85099" w:rsidP="00A85099">
      <w:pPr>
        <w:jc w:val="both"/>
        <w:rPr>
          <w:rFonts w:ascii="Times New Roman" w:hAnsi="Times New Roman" w:cs="Times New Roman"/>
          <w:sz w:val="24"/>
          <w:szCs w:val="24"/>
          <w:lang w:val="uk-UA"/>
        </w:rPr>
      </w:pPr>
      <w:r w:rsidRPr="00FF48ED">
        <w:rPr>
          <w:rFonts w:ascii="Times New Roman" w:hAnsi="Times New Roman" w:cs="Times New Roman"/>
          <w:sz w:val="24"/>
          <w:szCs w:val="24"/>
          <w:lang w:val="uk-UA" w:eastAsia="en-US"/>
        </w:rPr>
        <w:t>При організації освітнього процесу в Університеті здобувачі вищої освіти, викладачі, методисти та адміністрація діють відповідно до: Положення про самостійну роботу здобувачів вищої освіти (посилання); Положення про організацію освітнього процесу (посилання); Положення про порядок переведення, відрахування та поновлення здобувачів вищої освіти (посилання); Положення про практику здобувачів вищої освіти (посилання); Положення про рейтингову систему оцінювання знань (посилання); Положення про академічну доброчесність (посилання); Положення «Критерії оцінювання знань здобувачів вищої освіти» (посилання); Положення про кваліфікаційну (випускову) роботу здобувачів вищої освіти (посилання);</w:t>
      </w:r>
      <w:r w:rsidRPr="00FF48ED">
        <w:rPr>
          <w:rFonts w:ascii="Times New Roman" w:hAnsi="Times New Roman" w:cs="Times New Roman"/>
          <w:spacing w:val="-12"/>
          <w:sz w:val="24"/>
          <w:szCs w:val="24"/>
          <w:lang w:val="uk-UA" w:eastAsia="en-US"/>
        </w:rPr>
        <w:t xml:space="preserve"> </w:t>
      </w:r>
      <w:r w:rsidRPr="00FF48ED">
        <w:rPr>
          <w:rFonts w:ascii="Times New Roman" w:hAnsi="Times New Roman" w:cs="Times New Roman"/>
          <w:sz w:val="24"/>
          <w:szCs w:val="24"/>
          <w:lang w:val="uk-UA" w:eastAsia="en-US"/>
        </w:rPr>
        <w:t>Положення</w:t>
      </w:r>
      <w:r w:rsidRPr="00FF48ED">
        <w:rPr>
          <w:rFonts w:ascii="Times New Roman" w:hAnsi="Times New Roman" w:cs="Times New Roman"/>
          <w:spacing w:val="-12"/>
          <w:sz w:val="24"/>
          <w:szCs w:val="24"/>
          <w:lang w:val="uk-UA" w:eastAsia="en-US"/>
        </w:rPr>
        <w:t xml:space="preserve"> </w:t>
      </w:r>
      <w:r w:rsidRPr="00FF48ED">
        <w:rPr>
          <w:rFonts w:ascii="Times New Roman" w:hAnsi="Times New Roman" w:cs="Times New Roman"/>
          <w:sz w:val="24"/>
          <w:szCs w:val="24"/>
          <w:lang w:val="uk-UA" w:eastAsia="en-US"/>
        </w:rPr>
        <w:t>про</w:t>
      </w:r>
      <w:r w:rsidRPr="00FF48ED">
        <w:rPr>
          <w:rFonts w:ascii="Times New Roman" w:hAnsi="Times New Roman" w:cs="Times New Roman"/>
          <w:spacing w:val="-12"/>
          <w:sz w:val="24"/>
          <w:szCs w:val="24"/>
          <w:lang w:val="uk-UA" w:eastAsia="en-US"/>
        </w:rPr>
        <w:t xml:space="preserve"> </w:t>
      </w:r>
      <w:r w:rsidRPr="00FF48ED">
        <w:rPr>
          <w:rFonts w:ascii="Times New Roman" w:hAnsi="Times New Roman" w:cs="Times New Roman"/>
          <w:sz w:val="24"/>
          <w:szCs w:val="24"/>
          <w:lang w:val="uk-UA" w:eastAsia="en-US"/>
        </w:rPr>
        <w:t>укладання</w:t>
      </w:r>
      <w:r w:rsidRPr="00FF48ED">
        <w:rPr>
          <w:rFonts w:ascii="Times New Roman" w:hAnsi="Times New Roman" w:cs="Times New Roman"/>
          <w:spacing w:val="-12"/>
          <w:sz w:val="24"/>
          <w:szCs w:val="24"/>
          <w:lang w:val="uk-UA" w:eastAsia="en-US"/>
        </w:rPr>
        <w:t xml:space="preserve"> </w:t>
      </w:r>
      <w:r w:rsidRPr="00FF48ED">
        <w:rPr>
          <w:rFonts w:ascii="Times New Roman" w:hAnsi="Times New Roman" w:cs="Times New Roman"/>
          <w:sz w:val="24"/>
          <w:szCs w:val="24"/>
          <w:lang w:val="uk-UA" w:eastAsia="en-US"/>
        </w:rPr>
        <w:t>та</w:t>
      </w:r>
      <w:r w:rsidRPr="00FF48ED">
        <w:rPr>
          <w:rFonts w:ascii="Times New Roman" w:hAnsi="Times New Roman" w:cs="Times New Roman"/>
          <w:spacing w:val="-13"/>
          <w:sz w:val="24"/>
          <w:szCs w:val="24"/>
          <w:lang w:val="uk-UA" w:eastAsia="en-US"/>
        </w:rPr>
        <w:t xml:space="preserve"> </w:t>
      </w:r>
      <w:r w:rsidRPr="00FF48ED">
        <w:rPr>
          <w:rFonts w:ascii="Times New Roman" w:hAnsi="Times New Roman" w:cs="Times New Roman"/>
          <w:sz w:val="24"/>
          <w:szCs w:val="24"/>
          <w:lang w:val="uk-UA" w:eastAsia="en-US"/>
        </w:rPr>
        <w:t>контроль</w:t>
      </w:r>
      <w:r w:rsidRPr="00FF48ED">
        <w:rPr>
          <w:rFonts w:ascii="Times New Roman" w:hAnsi="Times New Roman" w:cs="Times New Roman"/>
          <w:spacing w:val="-13"/>
          <w:sz w:val="24"/>
          <w:szCs w:val="24"/>
          <w:lang w:val="uk-UA" w:eastAsia="en-US"/>
        </w:rPr>
        <w:t xml:space="preserve"> </w:t>
      </w:r>
      <w:r w:rsidRPr="00FF48ED">
        <w:rPr>
          <w:rFonts w:ascii="Times New Roman" w:hAnsi="Times New Roman" w:cs="Times New Roman"/>
          <w:sz w:val="24"/>
          <w:szCs w:val="24"/>
          <w:lang w:val="uk-UA" w:eastAsia="en-US"/>
        </w:rPr>
        <w:t>за</w:t>
      </w:r>
      <w:r w:rsidRPr="00FF48ED">
        <w:rPr>
          <w:rFonts w:ascii="Times New Roman" w:hAnsi="Times New Roman" w:cs="Times New Roman"/>
          <w:spacing w:val="-13"/>
          <w:sz w:val="24"/>
          <w:szCs w:val="24"/>
          <w:lang w:val="uk-UA" w:eastAsia="en-US"/>
        </w:rPr>
        <w:t xml:space="preserve"> </w:t>
      </w:r>
      <w:r w:rsidRPr="00FF48ED">
        <w:rPr>
          <w:rFonts w:ascii="Times New Roman" w:hAnsi="Times New Roman" w:cs="Times New Roman"/>
          <w:sz w:val="24"/>
          <w:szCs w:val="24"/>
          <w:lang w:val="uk-UA" w:eastAsia="en-US"/>
        </w:rPr>
        <w:t>виконанням</w:t>
      </w:r>
      <w:r w:rsidRPr="00FF48ED">
        <w:rPr>
          <w:rFonts w:ascii="Times New Roman" w:hAnsi="Times New Roman" w:cs="Times New Roman"/>
          <w:spacing w:val="-15"/>
          <w:sz w:val="24"/>
          <w:szCs w:val="24"/>
          <w:lang w:val="uk-UA" w:eastAsia="en-US"/>
        </w:rPr>
        <w:t xml:space="preserve"> </w:t>
      </w:r>
      <w:r w:rsidRPr="00FF48ED">
        <w:rPr>
          <w:rFonts w:ascii="Times New Roman" w:hAnsi="Times New Roman" w:cs="Times New Roman"/>
          <w:sz w:val="24"/>
          <w:szCs w:val="24"/>
          <w:lang w:val="uk-UA" w:eastAsia="en-US"/>
        </w:rPr>
        <w:t>договору</w:t>
      </w:r>
      <w:r w:rsidRPr="00FF48ED">
        <w:rPr>
          <w:rFonts w:ascii="Times New Roman" w:hAnsi="Times New Roman" w:cs="Times New Roman"/>
          <w:spacing w:val="-16"/>
          <w:sz w:val="24"/>
          <w:szCs w:val="24"/>
          <w:lang w:val="uk-UA" w:eastAsia="en-US"/>
        </w:rPr>
        <w:t xml:space="preserve"> </w:t>
      </w:r>
      <w:r w:rsidRPr="00FF48ED">
        <w:rPr>
          <w:rFonts w:ascii="Times New Roman" w:hAnsi="Times New Roman" w:cs="Times New Roman"/>
          <w:sz w:val="24"/>
          <w:szCs w:val="24"/>
          <w:lang w:val="uk-UA" w:eastAsia="en-US"/>
        </w:rPr>
        <w:t>про надання освітніх послуг (посилання); Положення про внутрішнє забезпечення якості освіти</w:t>
      </w:r>
      <w:r w:rsidRPr="00FF48ED">
        <w:rPr>
          <w:rFonts w:ascii="Times New Roman" w:hAnsi="Times New Roman" w:cs="Times New Roman"/>
          <w:spacing w:val="-4"/>
          <w:sz w:val="24"/>
          <w:szCs w:val="24"/>
          <w:lang w:val="uk-UA" w:eastAsia="en-US"/>
        </w:rPr>
        <w:t xml:space="preserve"> </w:t>
      </w:r>
      <w:r w:rsidRPr="00FF48ED">
        <w:rPr>
          <w:rFonts w:ascii="Times New Roman" w:hAnsi="Times New Roman" w:cs="Times New Roman"/>
          <w:sz w:val="24"/>
          <w:szCs w:val="24"/>
          <w:lang w:val="uk-UA" w:eastAsia="en-US"/>
        </w:rPr>
        <w:t>(посилання)</w:t>
      </w:r>
    </w:p>
    <w:p w:rsidR="00BA3BEE" w:rsidRPr="00FF48ED" w:rsidRDefault="00BA3BEE" w:rsidP="00A85099">
      <w:pPr>
        <w:jc w:val="both"/>
        <w:rPr>
          <w:rFonts w:ascii="Times New Roman" w:hAnsi="Times New Roman" w:cs="Times New Roman"/>
          <w:sz w:val="24"/>
          <w:szCs w:val="24"/>
          <w:lang w:val="uk-UA"/>
        </w:rPr>
      </w:pPr>
    </w:p>
    <w:p w:rsidR="0028432E" w:rsidRPr="00FF48ED" w:rsidRDefault="0028432E" w:rsidP="0028432E">
      <w:pPr>
        <w:widowControl w:val="0"/>
        <w:autoSpaceDE w:val="0"/>
        <w:autoSpaceDN w:val="0"/>
        <w:ind w:left="2832" w:firstLine="708"/>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11. Схема дисципліни</w:t>
      </w:r>
    </w:p>
    <w:tbl>
      <w:tblPr>
        <w:tblpPr w:leftFromText="180" w:rightFromText="180" w:vertAnchor="text" w:horzAnchor="page" w:tblpX="190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9"/>
        <w:gridCol w:w="1107"/>
        <w:gridCol w:w="992"/>
        <w:gridCol w:w="1276"/>
        <w:gridCol w:w="992"/>
        <w:gridCol w:w="1524"/>
      </w:tblGrid>
      <w:tr w:rsidR="009B0A89" w:rsidRPr="00FF48ED" w:rsidTr="009B6948">
        <w:trPr>
          <w:cantSplit/>
          <w:trHeight w:val="2174"/>
        </w:trPr>
        <w:tc>
          <w:tcPr>
            <w:tcW w:w="3679" w:type="dxa"/>
            <w:shd w:val="clear" w:color="auto" w:fill="auto"/>
          </w:tcPr>
          <w:p w:rsidR="0028432E" w:rsidRPr="00FF48ED" w:rsidRDefault="0028432E"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lastRenderedPageBreak/>
              <w:t>Тема, короткі тези</w:t>
            </w:r>
          </w:p>
        </w:tc>
        <w:tc>
          <w:tcPr>
            <w:tcW w:w="1107" w:type="dxa"/>
            <w:shd w:val="clear" w:color="auto" w:fill="auto"/>
            <w:textDirection w:val="btLr"/>
          </w:tcPr>
          <w:p w:rsidR="0028432E" w:rsidRPr="00FF48ED" w:rsidRDefault="0028432E"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Форма (заняття)/</w:t>
            </w:r>
          </w:p>
        </w:tc>
        <w:tc>
          <w:tcPr>
            <w:tcW w:w="992" w:type="dxa"/>
            <w:shd w:val="clear" w:color="auto" w:fill="auto"/>
            <w:textDirection w:val="btLr"/>
          </w:tcPr>
          <w:p w:rsidR="0028432E" w:rsidRPr="00FF48ED" w:rsidRDefault="0028432E"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Література.</w:t>
            </w:r>
          </w:p>
        </w:tc>
        <w:tc>
          <w:tcPr>
            <w:tcW w:w="1276" w:type="dxa"/>
            <w:textDirection w:val="btLr"/>
          </w:tcPr>
          <w:p w:rsidR="0028432E" w:rsidRPr="00FF48ED" w:rsidRDefault="0028432E"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Матеріали</w:t>
            </w:r>
          </w:p>
        </w:tc>
        <w:tc>
          <w:tcPr>
            <w:tcW w:w="992" w:type="dxa"/>
            <w:textDirection w:val="btLr"/>
          </w:tcPr>
          <w:p w:rsidR="0028432E" w:rsidRPr="00FF48ED" w:rsidRDefault="0028432E"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Вага оцінки</w:t>
            </w:r>
          </w:p>
        </w:tc>
        <w:tc>
          <w:tcPr>
            <w:tcW w:w="1524" w:type="dxa"/>
            <w:textDirection w:val="btLr"/>
          </w:tcPr>
          <w:p w:rsidR="0028432E" w:rsidRPr="00FF48ED" w:rsidRDefault="0028432E" w:rsidP="005A514A">
            <w:pP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Завдання</w:t>
            </w:r>
          </w:p>
        </w:tc>
      </w:tr>
      <w:tr w:rsidR="00182A95" w:rsidRPr="00FF48ED" w:rsidTr="009B6948">
        <w:trPr>
          <w:trHeight w:val="2680"/>
        </w:trPr>
        <w:tc>
          <w:tcPr>
            <w:tcW w:w="3679" w:type="dxa"/>
            <w:shd w:val="clear" w:color="auto" w:fill="auto"/>
          </w:tcPr>
          <w:p w:rsidR="00182A95" w:rsidRPr="00FF48ED" w:rsidRDefault="00182A95" w:rsidP="00BB1119">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t>Лекція 1. Центральні (мозкові механізми мовлення) в нормі та патології.</w:t>
            </w:r>
          </w:p>
          <w:p w:rsidR="00182A95" w:rsidRPr="00FF48ED" w:rsidRDefault="00182A95" w:rsidP="00BB1119">
            <w:pPr>
              <w:spacing w:line="7" w:lineRule="exact"/>
              <w:ind w:left="142"/>
              <w:rPr>
                <w:rFonts w:ascii="Times New Roman" w:eastAsia="Times New Roman" w:hAnsi="Times New Roman" w:cs="Times New Roman"/>
                <w:sz w:val="24"/>
                <w:szCs w:val="24"/>
                <w:lang w:val="uk-UA"/>
              </w:rPr>
            </w:pPr>
          </w:p>
          <w:p w:rsidR="0028432E" w:rsidRPr="00FF48ED" w:rsidRDefault="00182A95" w:rsidP="00BB1119">
            <w:pPr>
              <w:spacing w:line="237"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Вчення про функціональні блоки мозку (за О.Р.Лурією). Мовленнєві центри кори головного мозку (локалізація, функції). </w:t>
            </w:r>
            <w:proofErr w:type="spellStart"/>
            <w:r w:rsidRPr="00FF48ED">
              <w:rPr>
                <w:rFonts w:ascii="Times New Roman" w:eastAsia="Times New Roman" w:hAnsi="Times New Roman" w:cs="Times New Roman"/>
                <w:sz w:val="24"/>
                <w:szCs w:val="24"/>
                <w:lang w:val="uk-UA"/>
              </w:rPr>
              <w:t>Кінестетичний</w:t>
            </w:r>
            <w:proofErr w:type="spellEnd"/>
            <w:r w:rsidRPr="00FF48ED">
              <w:rPr>
                <w:rFonts w:ascii="Times New Roman" w:eastAsia="Times New Roman" w:hAnsi="Times New Roman" w:cs="Times New Roman"/>
                <w:sz w:val="24"/>
                <w:szCs w:val="24"/>
                <w:lang w:val="uk-UA"/>
              </w:rPr>
              <w:t xml:space="preserve"> та кінетичний </w:t>
            </w:r>
            <w:proofErr w:type="spellStart"/>
            <w:r w:rsidRPr="00FF48ED">
              <w:rPr>
                <w:rFonts w:ascii="Times New Roman" w:eastAsia="Times New Roman" w:hAnsi="Times New Roman" w:cs="Times New Roman"/>
                <w:sz w:val="24"/>
                <w:szCs w:val="24"/>
                <w:lang w:val="uk-UA"/>
              </w:rPr>
              <w:t>праксис</w:t>
            </w:r>
            <w:proofErr w:type="spellEnd"/>
            <w:r w:rsidRPr="00FF48ED">
              <w:rPr>
                <w:rFonts w:ascii="Times New Roman" w:eastAsia="Times New Roman" w:hAnsi="Times New Roman" w:cs="Times New Roman"/>
                <w:sz w:val="24"/>
                <w:szCs w:val="24"/>
                <w:lang w:val="uk-UA"/>
              </w:rPr>
              <w:t xml:space="preserve"> як психофізіологічна основа моторної організації мовлення. Сенсорні мозкові механізми мовлення. Нейропсихологічна діагностика порушень центральних механізмів мовлення</w:t>
            </w:r>
            <w:r w:rsidR="00BB1119" w:rsidRPr="00FF48ED">
              <w:rPr>
                <w:rFonts w:ascii="Times New Roman" w:eastAsia="Times New Roman" w:hAnsi="Times New Roman" w:cs="Times New Roman"/>
                <w:sz w:val="24"/>
                <w:szCs w:val="24"/>
                <w:lang w:val="uk-UA"/>
              </w:rPr>
              <w:t>.</w:t>
            </w:r>
          </w:p>
        </w:tc>
        <w:tc>
          <w:tcPr>
            <w:tcW w:w="1107" w:type="dxa"/>
            <w:shd w:val="clear" w:color="auto" w:fill="auto"/>
          </w:tcPr>
          <w:p w:rsidR="0028432E" w:rsidRPr="00FF48ED" w:rsidRDefault="0028432E" w:rsidP="005A514A">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28432E" w:rsidRPr="00FF48ED" w:rsidRDefault="0028432E" w:rsidP="009B6948">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28432E" w:rsidRPr="00FF48ED" w:rsidRDefault="0028432E" w:rsidP="009B6948">
            <w:pPr>
              <w:spacing w:line="215" w:lineRule="exact"/>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28432E" w:rsidRPr="00FF48ED" w:rsidRDefault="0028432E" w:rsidP="005A514A">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28432E" w:rsidRPr="00FF48ED" w:rsidRDefault="0028432E" w:rsidP="005A514A">
            <w:pPr>
              <w:spacing w:before="1"/>
              <w:ind w:left="108"/>
              <w:rPr>
                <w:rFonts w:ascii="Times New Roman" w:eastAsia="Times New Roman" w:hAnsi="Times New Roman" w:cs="Times New Roman"/>
                <w:sz w:val="24"/>
                <w:szCs w:val="24"/>
                <w:lang w:val="uk-UA"/>
              </w:rPr>
            </w:pPr>
          </w:p>
        </w:tc>
        <w:tc>
          <w:tcPr>
            <w:tcW w:w="992" w:type="dxa"/>
          </w:tcPr>
          <w:p w:rsidR="0028432E" w:rsidRPr="00FF48ED" w:rsidRDefault="0028432E" w:rsidP="005A514A">
            <w:pPr>
              <w:tabs>
                <w:tab w:val="left" w:pos="1334"/>
              </w:tabs>
              <w:rPr>
                <w:rFonts w:ascii="Times New Roman" w:eastAsia="Times New Roman" w:hAnsi="Times New Roman" w:cs="Times New Roman"/>
                <w:sz w:val="24"/>
                <w:szCs w:val="24"/>
                <w:lang w:val="uk-UA"/>
              </w:rPr>
            </w:pPr>
          </w:p>
        </w:tc>
        <w:tc>
          <w:tcPr>
            <w:tcW w:w="1524" w:type="dxa"/>
          </w:tcPr>
          <w:p w:rsidR="0028432E" w:rsidRPr="00FF48ED" w:rsidRDefault="0028432E" w:rsidP="005A514A">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28432E" w:rsidRPr="00FF48ED" w:rsidRDefault="0028432E" w:rsidP="005A514A">
            <w:pPr>
              <w:ind w:firstLine="851"/>
              <w:jc w:val="both"/>
              <w:rPr>
                <w:rFonts w:ascii="Times New Roman" w:eastAsia="Times New Roman" w:hAnsi="Times New Roman" w:cs="Times New Roman"/>
                <w:sz w:val="24"/>
                <w:szCs w:val="24"/>
                <w:lang w:val="uk-UA" w:eastAsia="uk-UA"/>
              </w:rPr>
            </w:pPr>
          </w:p>
        </w:tc>
      </w:tr>
      <w:tr w:rsidR="008D3BAE" w:rsidRPr="00FF48ED" w:rsidTr="009B6948">
        <w:trPr>
          <w:trHeight w:val="130"/>
        </w:trPr>
        <w:tc>
          <w:tcPr>
            <w:tcW w:w="3679" w:type="dxa"/>
            <w:shd w:val="clear" w:color="auto" w:fill="auto"/>
          </w:tcPr>
          <w:p w:rsidR="008D3BAE" w:rsidRPr="00FF48ED" w:rsidRDefault="008D3BAE" w:rsidP="008D3BAE">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1. </w:t>
            </w:r>
            <w:proofErr w:type="spellStart"/>
            <w:r w:rsidRPr="00FF48ED">
              <w:rPr>
                <w:rFonts w:ascii="Times New Roman" w:eastAsia="Times New Roman" w:hAnsi="Times New Roman" w:cs="Times New Roman"/>
                <w:b/>
                <w:i/>
                <w:sz w:val="24"/>
                <w:szCs w:val="24"/>
              </w:rPr>
              <w:t>Центральні</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мозкові</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механізми</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мовлення</w:t>
            </w:r>
            <w:proofErr w:type="spellEnd"/>
            <w:r w:rsidRPr="00FF48ED">
              <w:rPr>
                <w:rFonts w:ascii="Times New Roman" w:eastAsia="Times New Roman" w:hAnsi="Times New Roman" w:cs="Times New Roman"/>
                <w:b/>
                <w:i/>
                <w:sz w:val="24"/>
                <w:szCs w:val="24"/>
              </w:rPr>
              <w:t xml:space="preserve">) </w:t>
            </w:r>
            <w:proofErr w:type="gramStart"/>
            <w:r w:rsidRPr="00FF48ED">
              <w:rPr>
                <w:rFonts w:ascii="Times New Roman" w:eastAsia="Times New Roman" w:hAnsi="Times New Roman" w:cs="Times New Roman"/>
                <w:b/>
                <w:i/>
                <w:sz w:val="24"/>
                <w:szCs w:val="24"/>
              </w:rPr>
              <w:t>в</w:t>
            </w:r>
            <w:proofErr w:type="gram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нормі</w:t>
            </w:r>
            <w:proofErr w:type="spellEnd"/>
            <w:r w:rsidRPr="00FF48ED">
              <w:rPr>
                <w:rFonts w:ascii="Times New Roman" w:eastAsia="Times New Roman" w:hAnsi="Times New Roman" w:cs="Times New Roman"/>
                <w:b/>
                <w:i/>
                <w:sz w:val="24"/>
                <w:szCs w:val="24"/>
              </w:rPr>
              <w:t xml:space="preserve"> та </w:t>
            </w:r>
            <w:proofErr w:type="spellStart"/>
            <w:r w:rsidRPr="00FF48ED">
              <w:rPr>
                <w:rFonts w:ascii="Times New Roman" w:eastAsia="Times New Roman" w:hAnsi="Times New Roman" w:cs="Times New Roman"/>
                <w:b/>
                <w:i/>
                <w:sz w:val="24"/>
                <w:szCs w:val="24"/>
              </w:rPr>
              <w:t>патології</w:t>
            </w:r>
            <w:proofErr w:type="spellEnd"/>
            <w:r w:rsidRPr="00FF48ED">
              <w:rPr>
                <w:rFonts w:ascii="Times New Roman" w:eastAsia="Times New Roman" w:hAnsi="Times New Roman" w:cs="Times New Roman"/>
                <w:b/>
                <w:i/>
                <w:sz w:val="24"/>
                <w:szCs w:val="24"/>
              </w:rPr>
              <w:t>.</w:t>
            </w:r>
          </w:p>
          <w:p w:rsidR="008D3BAE" w:rsidRPr="00FF48ED" w:rsidRDefault="008D3BAE" w:rsidP="008D3BAE">
            <w:pPr>
              <w:spacing w:line="0" w:lineRule="atLeast"/>
              <w:ind w:left="142"/>
              <w:jc w:val="center"/>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p>
          <w:p w:rsidR="008D3BAE" w:rsidRPr="00FF48ED" w:rsidRDefault="008D3BAE" w:rsidP="008D3BAE">
            <w:pPr>
              <w:spacing w:line="1" w:lineRule="exact"/>
              <w:ind w:left="142"/>
              <w:rPr>
                <w:rFonts w:ascii="Times New Roman" w:eastAsia="Times New Roman" w:hAnsi="Times New Roman" w:cs="Times New Roman"/>
                <w:sz w:val="24"/>
                <w:szCs w:val="24"/>
              </w:rPr>
            </w:pPr>
          </w:p>
          <w:p w:rsidR="008D3BAE" w:rsidRPr="00FF48ED" w:rsidRDefault="008D3BAE" w:rsidP="008D3BAE">
            <w:pPr>
              <w:numPr>
                <w:ilvl w:val="0"/>
                <w:numId w:val="6"/>
              </w:numPr>
              <w:tabs>
                <w:tab w:val="left" w:pos="1120"/>
              </w:tabs>
              <w:spacing w:line="0" w:lineRule="atLeast"/>
              <w:ind w:left="142"/>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Вчення</w:t>
            </w:r>
            <w:proofErr w:type="spellEnd"/>
            <w:r w:rsidRPr="00FF48ED">
              <w:rPr>
                <w:rFonts w:ascii="Times New Roman" w:eastAsia="Times New Roman" w:hAnsi="Times New Roman" w:cs="Times New Roman"/>
                <w:sz w:val="24"/>
                <w:szCs w:val="24"/>
              </w:rPr>
              <w:t xml:space="preserve"> про </w:t>
            </w:r>
            <w:proofErr w:type="spellStart"/>
            <w:r w:rsidRPr="00FF48ED">
              <w:rPr>
                <w:rFonts w:ascii="Times New Roman" w:eastAsia="Times New Roman" w:hAnsi="Times New Roman" w:cs="Times New Roman"/>
                <w:sz w:val="24"/>
                <w:szCs w:val="24"/>
              </w:rPr>
              <w:t>функціональні</w:t>
            </w:r>
            <w:proofErr w:type="spellEnd"/>
            <w:r w:rsidRPr="00FF48ED">
              <w:rPr>
                <w:rFonts w:ascii="Times New Roman" w:eastAsia="Times New Roman" w:hAnsi="Times New Roman" w:cs="Times New Roman"/>
                <w:sz w:val="24"/>
                <w:szCs w:val="24"/>
              </w:rPr>
              <w:t xml:space="preserve"> блоки </w:t>
            </w:r>
            <w:proofErr w:type="spellStart"/>
            <w:r w:rsidRPr="00FF48ED">
              <w:rPr>
                <w:rFonts w:ascii="Times New Roman" w:eastAsia="Times New Roman" w:hAnsi="Times New Roman" w:cs="Times New Roman"/>
                <w:sz w:val="24"/>
                <w:szCs w:val="24"/>
              </w:rPr>
              <w:t>мозку</w:t>
            </w:r>
            <w:proofErr w:type="spellEnd"/>
            <w:r w:rsidRPr="00FF48ED">
              <w:rPr>
                <w:rFonts w:ascii="Times New Roman" w:eastAsia="Times New Roman" w:hAnsi="Times New Roman" w:cs="Times New Roman"/>
                <w:sz w:val="24"/>
                <w:szCs w:val="24"/>
              </w:rPr>
              <w:t xml:space="preserve"> (за </w:t>
            </w:r>
            <w:proofErr w:type="spellStart"/>
            <w:r w:rsidRPr="00FF48ED">
              <w:rPr>
                <w:rFonts w:ascii="Times New Roman" w:eastAsia="Times New Roman" w:hAnsi="Times New Roman" w:cs="Times New Roman"/>
                <w:sz w:val="24"/>
                <w:szCs w:val="24"/>
              </w:rPr>
              <w:t>О.Р.Лурією</w:t>
            </w:r>
            <w:proofErr w:type="spellEnd"/>
            <w:r w:rsidRPr="00FF48ED">
              <w:rPr>
                <w:rFonts w:ascii="Times New Roman" w:eastAsia="Times New Roman" w:hAnsi="Times New Roman" w:cs="Times New Roman"/>
                <w:sz w:val="24"/>
                <w:szCs w:val="24"/>
              </w:rPr>
              <w:t>).</w:t>
            </w:r>
          </w:p>
          <w:p w:rsidR="008D3BAE" w:rsidRPr="00FF48ED" w:rsidRDefault="008D3BAE" w:rsidP="008D3BAE">
            <w:pPr>
              <w:numPr>
                <w:ilvl w:val="0"/>
                <w:numId w:val="6"/>
              </w:numPr>
              <w:tabs>
                <w:tab w:val="left" w:pos="1120"/>
              </w:tabs>
              <w:spacing w:line="0" w:lineRule="atLeast"/>
              <w:ind w:left="142"/>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Мовленнєві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центри</w:t>
            </w:r>
            <w:proofErr w:type="spellEnd"/>
            <w:r w:rsidRPr="00FF48ED">
              <w:rPr>
                <w:rFonts w:ascii="Times New Roman" w:eastAsia="Times New Roman" w:hAnsi="Times New Roman" w:cs="Times New Roman"/>
                <w:sz w:val="24"/>
                <w:szCs w:val="24"/>
              </w:rPr>
              <w:t xml:space="preserve"> кори головного </w:t>
            </w:r>
            <w:proofErr w:type="spellStart"/>
            <w:r w:rsidRPr="00FF48ED">
              <w:rPr>
                <w:rFonts w:ascii="Times New Roman" w:eastAsia="Times New Roman" w:hAnsi="Times New Roman" w:cs="Times New Roman"/>
                <w:sz w:val="24"/>
                <w:szCs w:val="24"/>
              </w:rPr>
              <w:t>мозку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локалізація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функції</w:t>
            </w:r>
            <w:proofErr w:type="spellEnd"/>
            <w:r w:rsidRPr="00FF48ED">
              <w:rPr>
                <w:rFonts w:ascii="Times New Roman" w:eastAsia="Times New Roman" w:hAnsi="Times New Roman" w:cs="Times New Roman"/>
                <w:sz w:val="24"/>
                <w:szCs w:val="24"/>
              </w:rPr>
              <w:t>).</w:t>
            </w:r>
          </w:p>
          <w:p w:rsidR="008D3BAE" w:rsidRPr="00FF48ED" w:rsidRDefault="008D3BAE" w:rsidP="008D3BAE">
            <w:pPr>
              <w:spacing w:line="12" w:lineRule="exact"/>
              <w:ind w:left="142"/>
              <w:jc w:val="both"/>
              <w:rPr>
                <w:rFonts w:ascii="Times New Roman" w:eastAsia="Times New Roman" w:hAnsi="Times New Roman" w:cs="Times New Roman"/>
                <w:sz w:val="24"/>
                <w:szCs w:val="24"/>
              </w:rPr>
            </w:pPr>
          </w:p>
          <w:p w:rsidR="008D3BAE" w:rsidRPr="00FF48ED" w:rsidRDefault="008D3BAE" w:rsidP="008D3BAE">
            <w:pPr>
              <w:numPr>
                <w:ilvl w:val="0"/>
                <w:numId w:val="6"/>
              </w:numPr>
              <w:tabs>
                <w:tab w:val="left" w:pos="1120"/>
              </w:tabs>
              <w:spacing w:line="234" w:lineRule="auto"/>
              <w:ind w:left="142" w:right="380"/>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Кінестетичний</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кінетичний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праксис</w:t>
            </w:r>
            <w:proofErr w:type="spellEnd"/>
            <w:r w:rsidRPr="00FF48ED">
              <w:rPr>
                <w:rFonts w:ascii="Times New Roman" w:eastAsia="Times New Roman" w:hAnsi="Times New Roman" w:cs="Times New Roman"/>
                <w:sz w:val="24"/>
                <w:szCs w:val="24"/>
              </w:rPr>
              <w:t xml:space="preserve"> як </w:t>
            </w:r>
            <w:proofErr w:type="spellStart"/>
            <w:r w:rsidRPr="00FF48ED">
              <w:rPr>
                <w:rFonts w:ascii="Times New Roman" w:eastAsia="Times New Roman" w:hAnsi="Times New Roman" w:cs="Times New Roman"/>
                <w:sz w:val="24"/>
                <w:szCs w:val="24"/>
              </w:rPr>
              <w:t>психофізіологічна</w:t>
            </w:r>
            <w:proofErr w:type="spellEnd"/>
            <w:r w:rsidRPr="00FF48ED">
              <w:rPr>
                <w:rFonts w:ascii="Times New Roman" w:eastAsia="Times New Roman" w:hAnsi="Times New Roman" w:cs="Times New Roman"/>
                <w:sz w:val="24"/>
                <w:szCs w:val="24"/>
              </w:rPr>
              <w:t xml:space="preserve"> основа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організації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8D3BAE" w:rsidRPr="00FF48ED" w:rsidRDefault="008D3BAE" w:rsidP="008D3BAE">
            <w:pPr>
              <w:spacing w:line="14" w:lineRule="exact"/>
              <w:ind w:left="142"/>
              <w:jc w:val="both"/>
              <w:rPr>
                <w:rFonts w:ascii="Times New Roman" w:eastAsia="Times New Roman" w:hAnsi="Times New Roman" w:cs="Times New Roman"/>
                <w:sz w:val="24"/>
                <w:szCs w:val="24"/>
              </w:rPr>
            </w:pPr>
          </w:p>
          <w:p w:rsidR="008D3BAE" w:rsidRPr="00FF48ED" w:rsidRDefault="008D3BAE" w:rsidP="008D3BAE">
            <w:pPr>
              <w:numPr>
                <w:ilvl w:val="0"/>
                <w:numId w:val="6"/>
              </w:numPr>
              <w:tabs>
                <w:tab w:val="left" w:pos="1120"/>
              </w:tabs>
              <w:spacing w:line="234" w:lineRule="auto"/>
              <w:ind w:left="142" w:right="880"/>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Сенсорні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мозкові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механізми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Нейропсихологічна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діагностика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центральних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механізмів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8D3BAE" w:rsidRPr="00FF48ED" w:rsidRDefault="008D3BAE" w:rsidP="008D3BAE">
            <w:pPr>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8D3BAE" w:rsidRPr="00FF48ED" w:rsidRDefault="008D3BAE" w:rsidP="008D3BAE">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8D3BAE" w:rsidRPr="00FF48ED" w:rsidRDefault="008D3BAE" w:rsidP="008D3BAE">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8D3BAE" w:rsidRPr="00FF48ED" w:rsidRDefault="008D3BAE" w:rsidP="008D3BAE">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8D3BAE" w:rsidRPr="00FF48ED" w:rsidRDefault="008D3BAE" w:rsidP="008D3BAE">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8D3BAE" w:rsidRPr="00FF48ED" w:rsidRDefault="008D3BAE" w:rsidP="008D3BAE">
            <w:pPr>
              <w:spacing w:before="1"/>
              <w:ind w:left="108"/>
              <w:rPr>
                <w:rFonts w:ascii="Times New Roman" w:eastAsia="Times New Roman" w:hAnsi="Times New Roman" w:cs="Times New Roman"/>
                <w:sz w:val="24"/>
                <w:szCs w:val="24"/>
                <w:lang w:val="uk-UA"/>
              </w:rPr>
            </w:pPr>
          </w:p>
        </w:tc>
        <w:tc>
          <w:tcPr>
            <w:tcW w:w="992" w:type="dxa"/>
          </w:tcPr>
          <w:p w:rsidR="008D3BAE" w:rsidRPr="00FF48ED" w:rsidRDefault="008D3BAE" w:rsidP="008D3BAE">
            <w:pPr>
              <w:tabs>
                <w:tab w:val="left" w:pos="1334"/>
              </w:tabs>
              <w:rPr>
                <w:rFonts w:ascii="Times New Roman" w:eastAsia="Times New Roman" w:hAnsi="Times New Roman" w:cs="Times New Roman"/>
                <w:sz w:val="24"/>
                <w:szCs w:val="24"/>
                <w:lang w:val="uk-UA"/>
              </w:rPr>
            </w:pPr>
          </w:p>
        </w:tc>
        <w:tc>
          <w:tcPr>
            <w:tcW w:w="1524" w:type="dxa"/>
          </w:tcPr>
          <w:p w:rsidR="008D3BAE" w:rsidRPr="00FF48ED" w:rsidRDefault="008D3BAE" w:rsidP="008D3BAE">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8D3BAE" w:rsidRPr="00FF48ED" w:rsidRDefault="008D3BAE" w:rsidP="008D3BAE">
            <w:pPr>
              <w:ind w:firstLine="851"/>
              <w:jc w:val="both"/>
              <w:rPr>
                <w:rFonts w:ascii="Times New Roman" w:eastAsia="Times New Roman" w:hAnsi="Times New Roman" w:cs="Times New Roman"/>
                <w:sz w:val="24"/>
                <w:szCs w:val="24"/>
                <w:lang w:val="uk-UA" w:eastAsia="uk-UA"/>
              </w:rPr>
            </w:pPr>
          </w:p>
        </w:tc>
      </w:tr>
      <w:tr w:rsidR="008D3BAE" w:rsidRPr="00FF48ED" w:rsidTr="009B6948">
        <w:trPr>
          <w:trHeight w:val="1266"/>
        </w:trPr>
        <w:tc>
          <w:tcPr>
            <w:tcW w:w="3679" w:type="dxa"/>
            <w:shd w:val="clear" w:color="auto" w:fill="auto"/>
          </w:tcPr>
          <w:p w:rsidR="008D3BAE" w:rsidRPr="00FF48ED" w:rsidRDefault="008D3BAE" w:rsidP="008D3BAE">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t>Лекція 2. Поняття про алалію, класифікація алалій</w:t>
            </w:r>
          </w:p>
          <w:p w:rsidR="008D3BAE" w:rsidRPr="00FF48ED" w:rsidRDefault="008D3BAE" w:rsidP="008D3BAE">
            <w:pPr>
              <w:spacing w:line="7" w:lineRule="exact"/>
              <w:ind w:left="142"/>
              <w:rPr>
                <w:rFonts w:ascii="Times New Roman" w:eastAsia="Times New Roman" w:hAnsi="Times New Roman" w:cs="Times New Roman"/>
                <w:sz w:val="24"/>
                <w:szCs w:val="24"/>
                <w:lang w:val="uk-UA"/>
              </w:rPr>
            </w:pPr>
          </w:p>
          <w:p w:rsidR="008D3BAE" w:rsidRPr="00FF48ED" w:rsidRDefault="008D3BAE" w:rsidP="008D3BAE">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Визначення алалії. Причини, механізми алалії. Історія вивчення алалії. Основні </w:t>
            </w:r>
            <w:r w:rsidRPr="00FF48ED">
              <w:rPr>
                <w:rFonts w:ascii="Times New Roman" w:eastAsia="Times New Roman" w:hAnsi="Times New Roman" w:cs="Times New Roman"/>
                <w:sz w:val="24"/>
                <w:szCs w:val="24"/>
                <w:lang w:val="uk-UA"/>
              </w:rPr>
              <w:lastRenderedPageBreak/>
              <w:t>наукові напрямки вивчення алалії на сучасному етапі. Анатомо-фізіологічний аспект вивчення алалій. Статистичні відомості про розповсюдженість алалії та прогнози в її подоланні. Класифікації алалій за різними принципами (етіологічним, патогенетичним, психологічним, лінгвістичним, психолінгвістичним). Дискусійні питання в проблемі алалії. Структура дефекту при алалії. Основні форми алалії (моторна, сенсорна), форми моторної алалії (аферентна та еферентна, мішана). Ступені тяжкості алалії.</w:t>
            </w:r>
          </w:p>
          <w:p w:rsidR="008D3BAE" w:rsidRPr="00FF48ED" w:rsidRDefault="008D3BAE" w:rsidP="008D3BAE">
            <w:pPr>
              <w:tabs>
                <w:tab w:val="left" w:pos="350"/>
              </w:tabs>
              <w:spacing w:line="239" w:lineRule="auto"/>
              <w:ind w:left="142" w:right="20"/>
              <w:jc w:val="both"/>
              <w:rPr>
                <w:rFonts w:ascii="Times New Roman" w:eastAsia="Times New Roman" w:hAnsi="Times New Roman" w:cs="Times New Roman"/>
                <w:sz w:val="24"/>
                <w:szCs w:val="24"/>
                <w:lang w:val="uk-UA"/>
              </w:rPr>
            </w:pPr>
          </w:p>
        </w:tc>
        <w:tc>
          <w:tcPr>
            <w:tcW w:w="1107" w:type="dxa"/>
            <w:shd w:val="clear" w:color="auto" w:fill="auto"/>
          </w:tcPr>
          <w:p w:rsidR="008D3BAE" w:rsidRPr="00FF48ED" w:rsidRDefault="008D3BAE" w:rsidP="008D3BAE">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Лекційне заняття</w:t>
            </w:r>
          </w:p>
        </w:tc>
        <w:tc>
          <w:tcPr>
            <w:tcW w:w="992" w:type="dxa"/>
            <w:shd w:val="clear" w:color="auto" w:fill="auto"/>
          </w:tcPr>
          <w:p w:rsidR="008D3BAE" w:rsidRPr="00FF48ED" w:rsidRDefault="008D3BAE" w:rsidP="008D3BAE">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8D3BAE" w:rsidRPr="00FF48ED" w:rsidRDefault="008D3BAE" w:rsidP="008D3BAE">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8D3BAE" w:rsidRPr="00FF48ED" w:rsidRDefault="008D3BAE" w:rsidP="008D3BAE">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8D3BAE" w:rsidRPr="00FF48ED" w:rsidRDefault="008D3BAE" w:rsidP="008D3BAE">
            <w:pPr>
              <w:spacing w:before="1"/>
              <w:ind w:left="108"/>
              <w:rPr>
                <w:rFonts w:ascii="Times New Roman" w:eastAsia="Times New Roman" w:hAnsi="Times New Roman" w:cs="Times New Roman"/>
                <w:sz w:val="24"/>
                <w:szCs w:val="24"/>
                <w:lang w:val="uk-UA"/>
              </w:rPr>
            </w:pPr>
          </w:p>
        </w:tc>
        <w:tc>
          <w:tcPr>
            <w:tcW w:w="992" w:type="dxa"/>
          </w:tcPr>
          <w:p w:rsidR="008D3BAE" w:rsidRPr="00FF48ED" w:rsidRDefault="008D3BAE" w:rsidP="008D3BAE">
            <w:pPr>
              <w:tabs>
                <w:tab w:val="left" w:pos="1334"/>
              </w:tabs>
              <w:rPr>
                <w:rFonts w:ascii="Times New Roman" w:eastAsia="Times New Roman" w:hAnsi="Times New Roman" w:cs="Times New Roman"/>
                <w:sz w:val="24"/>
                <w:szCs w:val="24"/>
                <w:lang w:val="uk-UA"/>
              </w:rPr>
            </w:pPr>
          </w:p>
        </w:tc>
        <w:tc>
          <w:tcPr>
            <w:tcW w:w="1524" w:type="dxa"/>
          </w:tcPr>
          <w:p w:rsidR="008D3BAE" w:rsidRPr="00FF48ED" w:rsidRDefault="008D3BAE" w:rsidP="008D3BAE">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lastRenderedPageBreak/>
              <w:t>заняття</w:t>
            </w:r>
          </w:p>
          <w:p w:rsidR="008D3BAE" w:rsidRPr="00FF48ED" w:rsidRDefault="008D3BAE" w:rsidP="008D3BAE">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1266"/>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2. </w:t>
            </w:r>
            <w:proofErr w:type="spellStart"/>
            <w:r w:rsidRPr="00FF48ED">
              <w:rPr>
                <w:rFonts w:ascii="Times New Roman" w:eastAsia="Times New Roman" w:hAnsi="Times New Roman" w:cs="Times New Roman"/>
                <w:b/>
                <w:i/>
                <w:sz w:val="24"/>
                <w:szCs w:val="24"/>
              </w:rPr>
              <w:t>Поняття</w:t>
            </w:r>
            <w:proofErr w:type="spellEnd"/>
            <w:r w:rsidRPr="00FF48ED">
              <w:rPr>
                <w:rFonts w:ascii="Times New Roman" w:eastAsia="Times New Roman" w:hAnsi="Times New Roman" w:cs="Times New Roman"/>
                <w:b/>
                <w:i/>
                <w:sz w:val="24"/>
                <w:szCs w:val="24"/>
              </w:rPr>
              <w:t xml:space="preserve"> про </w:t>
            </w:r>
            <w:proofErr w:type="spellStart"/>
            <w:r w:rsidRPr="00FF48ED">
              <w:rPr>
                <w:rFonts w:ascii="Times New Roman" w:eastAsia="Times New Roman" w:hAnsi="Times New Roman" w:cs="Times New Roman"/>
                <w:b/>
                <w:i/>
                <w:sz w:val="24"/>
                <w:szCs w:val="24"/>
              </w:rPr>
              <w:t>алалію</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класифікація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алалій</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Визначення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Причини, </w:t>
            </w:r>
            <w:proofErr w:type="spellStart"/>
            <w:r w:rsidRPr="00FF48ED">
              <w:rPr>
                <w:rFonts w:ascii="Times New Roman" w:eastAsia="Times New Roman" w:hAnsi="Times New Roman" w:cs="Times New Roman"/>
                <w:sz w:val="24"/>
                <w:szCs w:val="24"/>
              </w:rPr>
              <w:t>механізми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Історія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вивчення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Основні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наукові</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напрямки</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вивчення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на </w:t>
            </w:r>
            <w:proofErr w:type="spellStart"/>
            <w:r w:rsidRPr="00FF48ED">
              <w:rPr>
                <w:rFonts w:ascii="Times New Roman" w:eastAsia="Times New Roman" w:hAnsi="Times New Roman" w:cs="Times New Roman"/>
                <w:sz w:val="24"/>
                <w:szCs w:val="24"/>
              </w:rPr>
              <w:t>сучасному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етапі</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Анатомо-фізіологічний</w:t>
            </w:r>
            <w:proofErr w:type="spellEnd"/>
            <w:r w:rsidRPr="00FF48ED">
              <w:rPr>
                <w:rFonts w:ascii="Times New Roman" w:eastAsia="Times New Roman" w:hAnsi="Times New Roman" w:cs="Times New Roman"/>
                <w:sz w:val="24"/>
                <w:szCs w:val="24"/>
              </w:rPr>
              <w:t xml:space="preserve"> аспект </w:t>
            </w:r>
            <w:proofErr w:type="spellStart"/>
            <w:r w:rsidRPr="00FF48ED">
              <w:rPr>
                <w:rFonts w:ascii="Times New Roman" w:eastAsia="Times New Roman" w:hAnsi="Times New Roman" w:cs="Times New Roman"/>
                <w:sz w:val="24"/>
                <w:szCs w:val="24"/>
              </w:rPr>
              <w:t>вивчення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алалій</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Статистичні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відомості</w:t>
            </w:r>
            <w:proofErr w:type="spellEnd"/>
            <w:r w:rsidRPr="00FF48ED">
              <w:rPr>
                <w:rFonts w:ascii="Times New Roman" w:eastAsia="Times New Roman" w:hAnsi="Times New Roman" w:cs="Times New Roman"/>
                <w:sz w:val="24"/>
                <w:szCs w:val="24"/>
              </w:rPr>
              <w:t xml:space="preserve"> про </w:t>
            </w:r>
            <w:proofErr w:type="spellStart"/>
            <w:r w:rsidRPr="00FF48ED">
              <w:rPr>
                <w:rFonts w:ascii="Times New Roman" w:eastAsia="Times New Roman" w:hAnsi="Times New Roman" w:cs="Times New Roman"/>
                <w:sz w:val="24"/>
                <w:szCs w:val="24"/>
              </w:rPr>
              <w:t>розповсюдженість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прогнози</w:t>
            </w:r>
            <w:proofErr w:type="spellEnd"/>
            <w:r w:rsidRPr="00FF48ED">
              <w:rPr>
                <w:rFonts w:ascii="Times New Roman" w:eastAsia="Times New Roman" w:hAnsi="Times New Roman" w:cs="Times New Roman"/>
                <w:sz w:val="24"/>
                <w:szCs w:val="24"/>
              </w:rPr>
              <w:t xml:space="preserve"> в </w:t>
            </w:r>
            <w:proofErr w:type="spellStart"/>
            <w:r w:rsidRPr="00FF48ED">
              <w:rPr>
                <w:rFonts w:ascii="Times New Roman" w:eastAsia="Times New Roman" w:hAnsi="Times New Roman" w:cs="Times New Roman"/>
                <w:sz w:val="24"/>
                <w:szCs w:val="24"/>
              </w:rPr>
              <w:t>її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подоланні</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7"/>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Класифікації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алалій</w:t>
            </w:r>
            <w:proofErr w:type="spellEnd"/>
            <w:r w:rsidRPr="00FF48ED">
              <w:rPr>
                <w:rFonts w:ascii="Times New Roman" w:eastAsia="Times New Roman" w:hAnsi="Times New Roman" w:cs="Times New Roman"/>
                <w:sz w:val="24"/>
                <w:szCs w:val="24"/>
              </w:rPr>
              <w:t xml:space="preserve"> за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ізними</w:t>
            </w:r>
            <w:proofErr w:type="spellEnd"/>
            <w:r w:rsidRPr="00FF48ED">
              <w:rPr>
                <w:rFonts w:ascii="Times New Roman" w:eastAsia="Times New Roman" w:hAnsi="Times New Roman" w:cs="Times New Roman"/>
                <w:sz w:val="24"/>
                <w:szCs w:val="24"/>
              </w:rPr>
              <w:t xml:space="preserve"> принципами (</w:t>
            </w:r>
            <w:proofErr w:type="spellStart"/>
            <w:r w:rsidRPr="00FF48ED">
              <w:rPr>
                <w:rFonts w:ascii="Times New Roman" w:eastAsia="Times New Roman" w:hAnsi="Times New Roman" w:cs="Times New Roman"/>
                <w:sz w:val="24"/>
                <w:szCs w:val="24"/>
              </w:rPr>
              <w:t>етіологічним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патогенетичним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психологічним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лінгвістичним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психолінгвістичним</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Дискусійні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питання</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в</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проблемі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Структура дефекту при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7"/>
              </w:numPr>
              <w:tabs>
                <w:tab w:val="left" w:pos="1140"/>
              </w:tabs>
              <w:spacing w:line="234"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Основні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моторна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сенсорна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аферентна</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еферентна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мішана</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2" w:lineRule="exact"/>
              <w:ind w:left="142"/>
              <w:rPr>
                <w:rFonts w:ascii="Times New Roman" w:eastAsia="Times New Roman" w:hAnsi="Times New Roman" w:cs="Times New Roman"/>
                <w:sz w:val="24"/>
                <w:szCs w:val="24"/>
              </w:rPr>
            </w:pPr>
          </w:p>
          <w:p w:rsidR="00F53BE5" w:rsidRPr="00FF48ED" w:rsidRDefault="00F53BE5" w:rsidP="00F53BE5">
            <w:pPr>
              <w:numPr>
                <w:ilvl w:val="0"/>
                <w:numId w:val="7"/>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Ступені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тяжкості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lastRenderedPageBreak/>
              <w:t>Лекція 3. Поняття про моторну алалію.</w:t>
            </w:r>
          </w:p>
          <w:p w:rsidR="00F53BE5" w:rsidRPr="00FF48ED" w:rsidRDefault="00F53BE5" w:rsidP="00F53BE5">
            <w:pPr>
              <w:spacing w:line="7"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Поняття моторної (експресивної) алалії. </w:t>
            </w:r>
            <w:proofErr w:type="spellStart"/>
            <w:r w:rsidRPr="00FF48ED">
              <w:rPr>
                <w:rFonts w:ascii="Times New Roman" w:eastAsia="Times New Roman" w:hAnsi="Times New Roman" w:cs="Times New Roman"/>
                <w:sz w:val="24"/>
                <w:szCs w:val="24"/>
                <w:lang w:val="uk-UA"/>
              </w:rPr>
              <w:t>Немовленнєва</w:t>
            </w:r>
            <w:proofErr w:type="spellEnd"/>
            <w:r w:rsidRPr="00FF48ED">
              <w:rPr>
                <w:rFonts w:ascii="Times New Roman" w:eastAsia="Times New Roman" w:hAnsi="Times New Roman" w:cs="Times New Roman"/>
                <w:sz w:val="24"/>
                <w:szCs w:val="24"/>
                <w:lang w:val="uk-UA"/>
              </w:rPr>
              <w:t xml:space="preserve"> симптоматика: особливості формування загальної, дрібної моторики; особливості формування основних психічних функцій (пам’яті, уваги, мислення, </w:t>
            </w:r>
            <w:proofErr w:type="spellStart"/>
            <w:r w:rsidRPr="00FF48ED">
              <w:rPr>
                <w:rFonts w:ascii="Times New Roman" w:eastAsia="Times New Roman" w:hAnsi="Times New Roman" w:cs="Times New Roman"/>
                <w:sz w:val="24"/>
                <w:szCs w:val="24"/>
                <w:lang w:val="uk-UA"/>
              </w:rPr>
              <w:t>гнозису</w:t>
            </w:r>
            <w:proofErr w:type="spellEnd"/>
            <w:r w:rsidRPr="00FF48ED">
              <w:rPr>
                <w:rFonts w:ascii="Times New Roman" w:eastAsia="Times New Roman" w:hAnsi="Times New Roman" w:cs="Times New Roman"/>
                <w:sz w:val="24"/>
                <w:szCs w:val="24"/>
                <w:lang w:val="uk-UA"/>
              </w:rPr>
              <w:t xml:space="preserve">, </w:t>
            </w:r>
            <w:proofErr w:type="spellStart"/>
            <w:r w:rsidRPr="00FF48ED">
              <w:rPr>
                <w:rFonts w:ascii="Times New Roman" w:eastAsia="Times New Roman" w:hAnsi="Times New Roman" w:cs="Times New Roman"/>
                <w:sz w:val="24"/>
                <w:szCs w:val="24"/>
                <w:lang w:val="uk-UA"/>
              </w:rPr>
              <w:t>праксису</w:t>
            </w:r>
            <w:proofErr w:type="spellEnd"/>
            <w:r w:rsidRPr="00FF48ED">
              <w:rPr>
                <w:rFonts w:ascii="Times New Roman" w:eastAsia="Times New Roman" w:hAnsi="Times New Roman" w:cs="Times New Roman"/>
                <w:sz w:val="24"/>
                <w:szCs w:val="24"/>
                <w:lang w:val="uk-UA"/>
              </w:rPr>
              <w:t xml:space="preserve"> тощо). Характеристика нервово-соматичних, нервово-психічних симптомів. Особливості формування різних видів діяльності. Особливості соціальних контактів. Етапи розвитку мовлення дітей із моторною алалією. Рівні недорозвинення мовлення при моторній алалії. Взаємозв’язок між мовленням і мисленням у дітей з моторною алалією.</w:t>
            </w: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3. </w:t>
            </w:r>
            <w:proofErr w:type="spellStart"/>
            <w:r w:rsidRPr="00FF48ED">
              <w:rPr>
                <w:rFonts w:ascii="Times New Roman" w:eastAsia="Times New Roman" w:hAnsi="Times New Roman" w:cs="Times New Roman"/>
                <w:b/>
                <w:i/>
                <w:sz w:val="24"/>
                <w:szCs w:val="24"/>
              </w:rPr>
              <w:t>Поняття</w:t>
            </w:r>
            <w:proofErr w:type="spellEnd"/>
            <w:r w:rsidRPr="00FF48ED">
              <w:rPr>
                <w:rFonts w:ascii="Times New Roman" w:eastAsia="Times New Roman" w:hAnsi="Times New Roman" w:cs="Times New Roman"/>
                <w:b/>
                <w:i/>
                <w:sz w:val="24"/>
                <w:szCs w:val="24"/>
              </w:rPr>
              <w:t xml:space="preserve"> про </w:t>
            </w:r>
            <w:proofErr w:type="spellStart"/>
            <w:r w:rsidRPr="00FF48ED">
              <w:rPr>
                <w:rFonts w:ascii="Times New Roman" w:eastAsia="Times New Roman" w:hAnsi="Times New Roman" w:cs="Times New Roman"/>
                <w:b/>
                <w:i/>
                <w:sz w:val="24"/>
                <w:szCs w:val="24"/>
              </w:rPr>
              <w:t>моторну</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алалію</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План:</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8"/>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Поняття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експресивної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8"/>
              </w:numPr>
              <w:tabs>
                <w:tab w:val="left" w:pos="1140"/>
              </w:tabs>
              <w:spacing w:line="236" w:lineRule="auto"/>
              <w:ind w:left="142" w:right="20"/>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Немовленнєва</w:t>
            </w:r>
            <w:proofErr w:type="spellEnd"/>
            <w:r w:rsidRPr="00FF48ED">
              <w:rPr>
                <w:rFonts w:ascii="Times New Roman" w:eastAsia="Times New Roman" w:hAnsi="Times New Roman" w:cs="Times New Roman"/>
                <w:sz w:val="24"/>
                <w:szCs w:val="24"/>
              </w:rPr>
              <w:t xml:space="preserve"> симптоматика: </w:t>
            </w: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загальної</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др</w:t>
            </w:r>
            <w:proofErr w:type="gramEnd"/>
            <w:r w:rsidRPr="00FF48ED">
              <w:rPr>
                <w:rFonts w:ascii="Times New Roman" w:eastAsia="Times New Roman" w:hAnsi="Times New Roman" w:cs="Times New Roman"/>
                <w:sz w:val="24"/>
                <w:szCs w:val="24"/>
              </w:rPr>
              <w:t>ібної</w:t>
            </w:r>
            <w:proofErr w:type="spellEnd"/>
            <w:r w:rsidRPr="00FF48ED">
              <w:rPr>
                <w:rFonts w:ascii="Times New Roman" w:eastAsia="Times New Roman" w:hAnsi="Times New Roman" w:cs="Times New Roman"/>
                <w:sz w:val="24"/>
                <w:szCs w:val="24"/>
              </w:rPr>
              <w:t xml:space="preserve"> моторики; </w:t>
            </w: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основних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психічних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пам’яті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уваги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мислення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гнозису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праксису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тощо</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8"/>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Характеристика </w:t>
            </w:r>
            <w:proofErr w:type="spellStart"/>
            <w:r w:rsidRPr="00FF48ED">
              <w:rPr>
                <w:rFonts w:ascii="Times New Roman" w:eastAsia="Times New Roman" w:hAnsi="Times New Roman" w:cs="Times New Roman"/>
                <w:sz w:val="24"/>
                <w:szCs w:val="24"/>
              </w:rPr>
              <w:t>нервово-соматичних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нервово-психічних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симптомі</w:t>
            </w:r>
            <w:proofErr w:type="gramStart"/>
            <w:r w:rsidRPr="00FF48ED">
              <w:rPr>
                <w:rFonts w:ascii="Times New Roman" w:eastAsia="Times New Roman" w:hAnsi="Times New Roman" w:cs="Times New Roman"/>
                <w:sz w:val="24"/>
                <w:szCs w:val="24"/>
              </w:rPr>
              <w:t>в</w:t>
            </w:r>
            <w:proofErr w:type="spellEnd"/>
            <w:proofErr w:type="gramEnd"/>
            <w:r w:rsidRPr="00FF48ED">
              <w:rPr>
                <w:rFonts w:ascii="Times New Roman" w:eastAsia="Times New Roman" w:hAnsi="Times New Roman" w:cs="Times New Roman"/>
                <w:sz w:val="24"/>
                <w:szCs w:val="24"/>
              </w:rPr>
              <w:t>.</w:t>
            </w:r>
          </w:p>
          <w:p w:rsidR="00F53BE5" w:rsidRPr="00FF48ED" w:rsidRDefault="00F53BE5" w:rsidP="00F53BE5">
            <w:pPr>
              <w:numPr>
                <w:ilvl w:val="0"/>
                <w:numId w:val="8"/>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видів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діяльності</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8"/>
              </w:numPr>
              <w:tabs>
                <w:tab w:val="left" w:pos="1140"/>
              </w:tabs>
              <w:spacing w:line="237"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соц</w:t>
            </w:r>
            <w:proofErr w:type="gramEnd"/>
            <w:r w:rsidRPr="00FF48ED">
              <w:rPr>
                <w:rFonts w:ascii="Times New Roman" w:eastAsia="Times New Roman" w:hAnsi="Times New Roman" w:cs="Times New Roman"/>
                <w:sz w:val="24"/>
                <w:szCs w:val="24"/>
              </w:rPr>
              <w:t>іальних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контактів</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9"/>
              </w:numPr>
              <w:tabs>
                <w:tab w:val="left" w:pos="1140"/>
              </w:tabs>
              <w:spacing w:line="0" w:lineRule="atLeast"/>
              <w:ind w:left="142"/>
              <w:rPr>
                <w:rFonts w:ascii="Times New Roman" w:eastAsia="Times New Roman" w:hAnsi="Times New Roman" w:cs="Times New Roman"/>
                <w:sz w:val="24"/>
                <w:szCs w:val="24"/>
              </w:rPr>
            </w:pPr>
            <w:bookmarkStart w:id="1" w:name="page16"/>
            <w:bookmarkEnd w:id="1"/>
            <w:proofErr w:type="spellStart"/>
            <w:r w:rsidRPr="00FF48ED">
              <w:rPr>
                <w:rFonts w:ascii="Times New Roman" w:eastAsia="Times New Roman" w:hAnsi="Times New Roman" w:cs="Times New Roman"/>
                <w:sz w:val="24"/>
                <w:szCs w:val="24"/>
              </w:rPr>
              <w:t>Етапи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моторною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9"/>
              </w:numPr>
              <w:tabs>
                <w:tab w:val="left" w:pos="1140"/>
              </w:tabs>
              <w:spacing w:line="0" w:lineRule="atLeast"/>
              <w:ind w:left="142"/>
              <w:rPr>
                <w:rFonts w:ascii="Times New Roman" w:eastAsia="Times New Roman" w:hAnsi="Times New Roman" w:cs="Times New Roman"/>
                <w:sz w:val="24"/>
                <w:szCs w:val="24"/>
              </w:rPr>
            </w:pP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недорозвинення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моторній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proofErr w:type="spellStart"/>
            <w:r w:rsidRPr="00FF48ED">
              <w:rPr>
                <w:rFonts w:ascii="Times New Roman" w:eastAsia="Times New Roman" w:hAnsi="Times New Roman" w:cs="Times New Roman"/>
                <w:sz w:val="24"/>
                <w:szCs w:val="24"/>
              </w:rPr>
              <w:t>Взаємозв’язок</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між</w:t>
            </w:r>
            <w:proofErr w:type="spellEnd"/>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мисленням</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моторною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398"/>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lastRenderedPageBreak/>
              <w:t>Лекція 4. Порушення мовлення у дітей з моторною алалією.</w:t>
            </w:r>
          </w:p>
          <w:p w:rsidR="00F53BE5" w:rsidRPr="00FF48ED" w:rsidRDefault="00F53BE5" w:rsidP="00F53BE5">
            <w:pPr>
              <w:spacing w:line="7"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Особливості формування всіх компонентів мовленнєвої системи у дітей із моторною алалією. Порушення різних ланок процесу породження мовленнєвого висловлювання при моторній алалії: </w:t>
            </w:r>
            <w:proofErr w:type="spellStart"/>
            <w:r w:rsidRPr="00FF48ED">
              <w:rPr>
                <w:rFonts w:ascii="Times New Roman" w:eastAsia="Times New Roman" w:hAnsi="Times New Roman" w:cs="Times New Roman"/>
                <w:sz w:val="24"/>
                <w:szCs w:val="24"/>
                <w:lang w:val="uk-UA"/>
              </w:rPr>
              <w:t>несформованість</w:t>
            </w:r>
            <w:proofErr w:type="spellEnd"/>
            <w:r w:rsidRPr="00FF48ED">
              <w:rPr>
                <w:rFonts w:ascii="Times New Roman" w:eastAsia="Times New Roman" w:hAnsi="Times New Roman" w:cs="Times New Roman"/>
                <w:sz w:val="24"/>
                <w:szCs w:val="24"/>
                <w:lang w:val="uk-UA"/>
              </w:rPr>
              <w:t xml:space="preserve"> задуму; внутрішнього програмування; порушення лексико-граматичного оформлення висловлювання; утруднення в фонетичній реалізації слова і висловлювання. Особливості формування фонетико-фонематичної системи мови. Особливості формування словника. Характер і структура порушень граматичної системи мови. Характер і структура порушень засвоєння морфологічної системи мови. Характер і структура порушень засвоєння синтаксичної системи мови. Специфіка формування комунікативної функції мовлення. Динаміка розвитку функцій і засобів мовлення у дітей із моторною алалією.</w:t>
            </w:r>
          </w:p>
          <w:p w:rsidR="00F53BE5" w:rsidRPr="00FF48ED" w:rsidRDefault="00F53BE5" w:rsidP="00F53BE5">
            <w:pPr>
              <w:tabs>
                <w:tab w:val="left" w:pos="350"/>
              </w:tabs>
              <w:spacing w:line="239" w:lineRule="auto"/>
              <w:ind w:left="142" w:right="20"/>
              <w:jc w:val="both"/>
              <w:rPr>
                <w:rFonts w:ascii="Times New Roman" w:eastAsia="Times New Roman" w:hAnsi="Times New Roman" w:cs="Times New Roman"/>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4. </w:t>
            </w:r>
            <w:proofErr w:type="spellStart"/>
            <w:r w:rsidRPr="00FF48ED">
              <w:rPr>
                <w:rFonts w:ascii="Times New Roman" w:eastAsia="Times New Roman" w:hAnsi="Times New Roman" w:cs="Times New Roman"/>
                <w:b/>
                <w:i/>
                <w:sz w:val="24"/>
                <w:szCs w:val="24"/>
              </w:rPr>
              <w:t>Порушення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мовлення</w:t>
            </w:r>
            <w:proofErr w:type="spellEnd"/>
            <w:r w:rsidRPr="00FF48ED">
              <w:rPr>
                <w:rFonts w:ascii="Times New Roman" w:eastAsia="Times New Roman" w:hAnsi="Times New Roman" w:cs="Times New Roman"/>
                <w:b/>
                <w:i/>
                <w:sz w:val="24"/>
                <w:szCs w:val="24"/>
              </w:rPr>
              <w:t xml:space="preserve"> у </w:t>
            </w:r>
            <w:proofErr w:type="spellStart"/>
            <w:r w:rsidRPr="00FF48ED">
              <w:rPr>
                <w:rFonts w:ascii="Times New Roman" w:eastAsia="Times New Roman" w:hAnsi="Times New Roman" w:cs="Times New Roman"/>
                <w:b/>
                <w:i/>
                <w:sz w:val="24"/>
                <w:szCs w:val="24"/>
              </w:rPr>
              <w:t>дітей</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з</w:t>
            </w:r>
            <w:proofErr w:type="spellEnd"/>
            <w:r w:rsidRPr="00FF48ED">
              <w:rPr>
                <w:rFonts w:ascii="Times New Roman" w:eastAsia="Times New Roman" w:hAnsi="Times New Roman" w:cs="Times New Roman"/>
                <w:b/>
                <w:i/>
                <w:sz w:val="24"/>
                <w:szCs w:val="24"/>
              </w:rPr>
              <w:t xml:space="preserve"> моторною </w:t>
            </w:r>
            <w:proofErr w:type="spellStart"/>
            <w:r w:rsidRPr="00FF48ED">
              <w:rPr>
                <w:rFonts w:ascii="Times New Roman" w:eastAsia="Times New Roman" w:hAnsi="Times New Roman" w:cs="Times New Roman"/>
                <w:b/>
                <w:i/>
                <w:sz w:val="24"/>
                <w:szCs w:val="24"/>
              </w:rPr>
              <w:t>алалією</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План:</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0"/>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вс</w:t>
            </w:r>
            <w:proofErr w:type="gramEnd"/>
            <w:r w:rsidRPr="00FF48ED">
              <w:rPr>
                <w:rFonts w:ascii="Times New Roman" w:eastAsia="Times New Roman" w:hAnsi="Times New Roman" w:cs="Times New Roman"/>
                <w:sz w:val="24"/>
                <w:szCs w:val="24"/>
              </w:rPr>
              <w:t>іх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компонентів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моторною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2" w:lineRule="exact"/>
              <w:ind w:left="142"/>
              <w:rPr>
                <w:rFonts w:ascii="Times New Roman" w:eastAsia="Times New Roman" w:hAnsi="Times New Roman" w:cs="Times New Roman"/>
                <w:sz w:val="24"/>
                <w:szCs w:val="24"/>
              </w:rPr>
            </w:pP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фонетико-фонематичної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мови</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словника.</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Характер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структура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граматичної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мови</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Характер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структура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засвоєння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морфологічної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мови</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Характер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структура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засвоєння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lastRenderedPageBreak/>
              <w:t>синтаксичної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мови</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Специфіка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комунікативної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0"/>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Динаміка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засобів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моторною</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232" w:lineRule="auto"/>
              <w:ind w:left="142" w:right="20"/>
              <w:rPr>
                <w:rFonts w:ascii="Times New Roman" w:eastAsia="Times New Roman" w:hAnsi="Times New Roman" w:cs="Times New Roman"/>
                <w:sz w:val="24"/>
                <w:szCs w:val="24"/>
                <w:lang w:val="uk-UA"/>
              </w:rPr>
            </w:pPr>
            <w:r w:rsidRPr="00FF48ED">
              <w:rPr>
                <w:rFonts w:ascii="Times New Roman" w:eastAsia="Times New Roman" w:hAnsi="Times New Roman" w:cs="Times New Roman"/>
                <w:b/>
                <w:i/>
                <w:sz w:val="24"/>
                <w:szCs w:val="24"/>
                <w:lang w:val="uk-UA"/>
              </w:rPr>
              <w:lastRenderedPageBreak/>
              <w:t xml:space="preserve">Лекція 5. Поняття про сенсорну алалію, порушення мовлення при сенсорній алалії </w:t>
            </w:r>
            <w:r w:rsidRPr="00FF48ED">
              <w:rPr>
                <w:rFonts w:ascii="Times New Roman" w:eastAsia="Times New Roman" w:hAnsi="Times New Roman" w:cs="Times New Roman"/>
                <w:sz w:val="24"/>
                <w:szCs w:val="24"/>
                <w:lang w:val="uk-UA"/>
              </w:rPr>
              <w:t>Визначення, причини, механізми, симптоматика сенсорної (</w:t>
            </w:r>
            <w:proofErr w:type="spellStart"/>
            <w:r w:rsidRPr="00FF48ED">
              <w:rPr>
                <w:rFonts w:ascii="Times New Roman" w:eastAsia="Times New Roman" w:hAnsi="Times New Roman" w:cs="Times New Roman"/>
                <w:sz w:val="24"/>
                <w:szCs w:val="24"/>
                <w:lang w:val="uk-UA"/>
              </w:rPr>
              <w:t>імпресивної</w:t>
            </w:r>
            <w:proofErr w:type="spellEnd"/>
            <w:r w:rsidRPr="00FF48ED">
              <w:rPr>
                <w:rFonts w:ascii="Times New Roman" w:eastAsia="Times New Roman" w:hAnsi="Times New Roman" w:cs="Times New Roman"/>
                <w:sz w:val="24"/>
                <w:szCs w:val="24"/>
                <w:lang w:val="uk-UA"/>
              </w:rPr>
              <w:t>) алалії. Структура</w:t>
            </w:r>
          </w:p>
          <w:p w:rsidR="00F53BE5" w:rsidRPr="00FF48ED" w:rsidRDefault="00F53BE5" w:rsidP="00F53BE5">
            <w:pPr>
              <w:spacing w:line="14"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дефекту при сенсорній алалії (мовленнєва та </w:t>
            </w:r>
            <w:proofErr w:type="spellStart"/>
            <w:r w:rsidRPr="00FF48ED">
              <w:rPr>
                <w:rFonts w:ascii="Times New Roman" w:eastAsia="Times New Roman" w:hAnsi="Times New Roman" w:cs="Times New Roman"/>
                <w:sz w:val="24"/>
                <w:szCs w:val="24"/>
                <w:lang w:val="uk-UA"/>
              </w:rPr>
              <w:t>немовленнєва</w:t>
            </w:r>
            <w:proofErr w:type="spellEnd"/>
            <w:r w:rsidRPr="00FF48ED">
              <w:rPr>
                <w:rFonts w:ascii="Times New Roman" w:eastAsia="Times New Roman" w:hAnsi="Times New Roman" w:cs="Times New Roman"/>
                <w:sz w:val="24"/>
                <w:szCs w:val="24"/>
                <w:lang w:val="uk-UA"/>
              </w:rPr>
              <w:t xml:space="preserve"> симптоматика). Дані про стан фізіологічного слуху у дітей із сенсорною алалією. Специфіка акустико-гностичних і </w:t>
            </w:r>
            <w:proofErr w:type="spellStart"/>
            <w:r w:rsidRPr="00FF48ED">
              <w:rPr>
                <w:rFonts w:ascii="Times New Roman" w:eastAsia="Times New Roman" w:hAnsi="Times New Roman" w:cs="Times New Roman"/>
                <w:sz w:val="24"/>
                <w:szCs w:val="24"/>
                <w:lang w:val="uk-UA"/>
              </w:rPr>
              <w:t>акустико-мнестичних</w:t>
            </w:r>
            <w:proofErr w:type="spellEnd"/>
            <w:r w:rsidRPr="00FF48ED">
              <w:rPr>
                <w:rFonts w:ascii="Times New Roman" w:eastAsia="Times New Roman" w:hAnsi="Times New Roman" w:cs="Times New Roman"/>
                <w:sz w:val="24"/>
                <w:szCs w:val="24"/>
                <w:lang w:val="uk-UA"/>
              </w:rPr>
              <w:t xml:space="preserve"> проявів. Особливості акустичної уваги, сприймання та розуміння мовлення у дітей із сенсорною алалією. Ступені недорозвинення мовлення (різноманітність проявів недоліків розуміння мовлення). Психологічні особливості дітей із сенсорною алалією. Психолого-педагогічне характеристика дітей із сенсорною алалією.</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1690"/>
        </w:trPr>
        <w:tc>
          <w:tcPr>
            <w:tcW w:w="3679" w:type="dxa"/>
            <w:shd w:val="clear" w:color="auto" w:fill="auto"/>
          </w:tcPr>
          <w:p w:rsidR="00F53BE5" w:rsidRPr="00FF48ED" w:rsidRDefault="00F53BE5" w:rsidP="00F53BE5">
            <w:pPr>
              <w:spacing w:line="234" w:lineRule="auto"/>
              <w:ind w:left="142" w:right="120"/>
              <w:jc w:val="center"/>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5. </w:t>
            </w:r>
            <w:proofErr w:type="spellStart"/>
            <w:r w:rsidRPr="00FF48ED">
              <w:rPr>
                <w:rFonts w:ascii="Times New Roman" w:eastAsia="Times New Roman" w:hAnsi="Times New Roman" w:cs="Times New Roman"/>
                <w:b/>
                <w:i/>
                <w:sz w:val="24"/>
                <w:szCs w:val="24"/>
              </w:rPr>
              <w:t>Поняття</w:t>
            </w:r>
            <w:proofErr w:type="spellEnd"/>
            <w:r w:rsidRPr="00FF48ED">
              <w:rPr>
                <w:rFonts w:ascii="Times New Roman" w:eastAsia="Times New Roman" w:hAnsi="Times New Roman" w:cs="Times New Roman"/>
                <w:b/>
                <w:i/>
                <w:sz w:val="24"/>
                <w:szCs w:val="24"/>
              </w:rPr>
              <w:t xml:space="preserve"> про </w:t>
            </w:r>
            <w:proofErr w:type="spellStart"/>
            <w:r w:rsidRPr="00FF48ED">
              <w:rPr>
                <w:rFonts w:ascii="Times New Roman" w:eastAsia="Times New Roman" w:hAnsi="Times New Roman" w:cs="Times New Roman"/>
                <w:b/>
                <w:i/>
                <w:sz w:val="24"/>
                <w:szCs w:val="24"/>
              </w:rPr>
              <w:t>сенсорну</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алалію</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порушення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мовлення</w:t>
            </w:r>
            <w:proofErr w:type="spellEnd"/>
            <w:r w:rsidRPr="00FF48ED">
              <w:rPr>
                <w:rFonts w:ascii="Times New Roman" w:eastAsia="Times New Roman" w:hAnsi="Times New Roman" w:cs="Times New Roman"/>
                <w:b/>
                <w:i/>
                <w:sz w:val="24"/>
                <w:szCs w:val="24"/>
              </w:rPr>
              <w:t xml:space="preserve"> при </w:t>
            </w:r>
            <w:proofErr w:type="spellStart"/>
            <w:r w:rsidRPr="00FF48ED">
              <w:rPr>
                <w:rFonts w:ascii="Times New Roman" w:eastAsia="Times New Roman" w:hAnsi="Times New Roman" w:cs="Times New Roman"/>
                <w:b/>
                <w:i/>
                <w:sz w:val="24"/>
                <w:szCs w:val="24"/>
              </w:rPr>
              <w:t>сенсорній</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алалії</w:t>
            </w:r>
            <w:proofErr w:type="spellEnd"/>
            <w:r w:rsidRPr="00FF48ED">
              <w:rPr>
                <w:rFonts w:ascii="Times New Roman" w:eastAsia="Times New Roman" w:hAnsi="Times New Roman" w:cs="Times New Roman"/>
                <w:b/>
                <w:i/>
                <w:sz w:val="24"/>
                <w:szCs w:val="24"/>
              </w:rPr>
              <w:t>. План:</w:t>
            </w:r>
          </w:p>
          <w:p w:rsidR="00F53BE5" w:rsidRPr="00FF48ED" w:rsidRDefault="00F53BE5" w:rsidP="00F53BE5">
            <w:pPr>
              <w:numPr>
                <w:ilvl w:val="0"/>
                <w:numId w:val="11"/>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Визначення</w:t>
            </w:r>
            <w:proofErr w:type="spellEnd"/>
            <w:r w:rsidRPr="00FF48ED">
              <w:rPr>
                <w:rFonts w:ascii="Times New Roman" w:eastAsia="Times New Roman" w:hAnsi="Times New Roman" w:cs="Times New Roman"/>
                <w:sz w:val="24"/>
                <w:szCs w:val="24"/>
              </w:rPr>
              <w:t xml:space="preserve">, причини, </w:t>
            </w:r>
            <w:proofErr w:type="spellStart"/>
            <w:r w:rsidRPr="00FF48ED">
              <w:rPr>
                <w:rFonts w:ascii="Times New Roman" w:eastAsia="Times New Roman" w:hAnsi="Times New Roman" w:cs="Times New Roman"/>
                <w:sz w:val="24"/>
                <w:szCs w:val="24"/>
              </w:rPr>
              <w:t>механізми</w:t>
            </w:r>
            <w:proofErr w:type="spellEnd"/>
            <w:r w:rsidRPr="00FF48ED">
              <w:rPr>
                <w:rFonts w:ascii="Times New Roman" w:eastAsia="Times New Roman" w:hAnsi="Times New Roman" w:cs="Times New Roman"/>
                <w:sz w:val="24"/>
                <w:szCs w:val="24"/>
              </w:rPr>
              <w:t xml:space="preserve">, симптоматика </w:t>
            </w:r>
            <w:proofErr w:type="spellStart"/>
            <w:r w:rsidRPr="00FF48ED">
              <w:rPr>
                <w:rFonts w:ascii="Times New Roman" w:eastAsia="Times New Roman" w:hAnsi="Times New Roman" w:cs="Times New Roman"/>
                <w:sz w:val="24"/>
                <w:szCs w:val="24"/>
              </w:rPr>
              <w:t>сенсорної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імпресивної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1"/>
              </w:numPr>
              <w:tabs>
                <w:tab w:val="left" w:pos="1140"/>
              </w:tabs>
              <w:spacing w:line="234" w:lineRule="auto"/>
              <w:ind w:left="142" w:right="20"/>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Структура дефекту при </w:t>
            </w:r>
            <w:proofErr w:type="spellStart"/>
            <w:r w:rsidRPr="00FF48ED">
              <w:rPr>
                <w:rFonts w:ascii="Times New Roman" w:eastAsia="Times New Roman" w:hAnsi="Times New Roman" w:cs="Times New Roman"/>
                <w:sz w:val="24"/>
                <w:szCs w:val="24"/>
              </w:rPr>
              <w:t>сенсорній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w:t>
            </w:r>
            <w:proofErr w:type="gramStart"/>
            <w:r w:rsidRPr="00FF48ED">
              <w:rPr>
                <w:rFonts w:ascii="Times New Roman" w:eastAsia="Times New Roman" w:hAnsi="Times New Roman" w:cs="Times New Roman"/>
                <w:sz w:val="24"/>
                <w:szCs w:val="24"/>
              </w:rPr>
              <w:t>ва</w:t>
            </w:r>
            <w:proofErr w:type="spellEnd"/>
            <w:r w:rsidRPr="00FF48ED">
              <w:rPr>
                <w:rFonts w:ascii="Times New Roman" w:eastAsia="Times New Roman" w:hAnsi="Times New Roman" w:cs="Times New Roman"/>
                <w:sz w:val="24"/>
                <w:szCs w:val="24"/>
              </w:rPr>
              <w:t xml:space="preserve"> та</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немовленнєва</w:t>
            </w:r>
            <w:proofErr w:type="spellEnd"/>
            <w:r w:rsidRPr="00FF48ED">
              <w:rPr>
                <w:rFonts w:ascii="Times New Roman" w:eastAsia="Times New Roman" w:hAnsi="Times New Roman" w:cs="Times New Roman"/>
                <w:sz w:val="24"/>
                <w:szCs w:val="24"/>
              </w:rPr>
              <w:t xml:space="preserve"> симптоматика).</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1"/>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Дані</w:t>
            </w:r>
            <w:proofErr w:type="spellEnd"/>
            <w:r w:rsidRPr="00FF48ED">
              <w:rPr>
                <w:rFonts w:ascii="Times New Roman" w:eastAsia="Times New Roman" w:hAnsi="Times New Roman" w:cs="Times New Roman"/>
                <w:sz w:val="24"/>
                <w:szCs w:val="24"/>
              </w:rPr>
              <w:t xml:space="preserve"> про стан </w:t>
            </w:r>
            <w:proofErr w:type="spellStart"/>
            <w:r w:rsidRPr="00FF48ED">
              <w:rPr>
                <w:rFonts w:ascii="Times New Roman" w:eastAsia="Times New Roman" w:hAnsi="Times New Roman" w:cs="Times New Roman"/>
                <w:sz w:val="24"/>
                <w:szCs w:val="24"/>
              </w:rPr>
              <w:t>фізіологічного</w:t>
            </w:r>
            <w:proofErr w:type="spellEnd"/>
            <w:r w:rsidRPr="00FF48ED">
              <w:rPr>
                <w:rFonts w:ascii="Times New Roman" w:eastAsia="Times New Roman" w:hAnsi="Times New Roman" w:cs="Times New Roman"/>
                <w:sz w:val="24"/>
                <w:szCs w:val="24"/>
              </w:rPr>
              <w:t xml:space="preserve"> слуху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сенсорною</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1"/>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Специфіка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акустико-гностичних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акустико-мнестичних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проявів</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1"/>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lastRenderedPageBreak/>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акустичної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уваги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сприймання</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сенсорною</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4" w:lineRule="exact"/>
              <w:ind w:left="142"/>
              <w:rPr>
                <w:rFonts w:ascii="Times New Roman" w:eastAsia="Times New Roman" w:hAnsi="Times New Roman" w:cs="Times New Roman"/>
                <w:sz w:val="24"/>
                <w:szCs w:val="24"/>
              </w:rPr>
            </w:pPr>
          </w:p>
          <w:p w:rsidR="00F53BE5" w:rsidRPr="00FF48ED" w:rsidRDefault="00F53BE5" w:rsidP="00F53BE5">
            <w:pPr>
              <w:numPr>
                <w:ilvl w:val="0"/>
                <w:numId w:val="11"/>
              </w:numPr>
              <w:tabs>
                <w:tab w:val="left" w:pos="1140"/>
              </w:tabs>
              <w:spacing w:line="234"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Ступені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недорозвинення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ізноманітність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проявів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недоліків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1"/>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Психологічні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особливості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сенсорною</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1"/>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Психолого-педагогічне</w:t>
            </w:r>
            <w:proofErr w:type="spellEnd"/>
            <w:r w:rsidRPr="00FF48ED">
              <w:rPr>
                <w:rFonts w:ascii="Times New Roman" w:eastAsia="Times New Roman" w:hAnsi="Times New Roman" w:cs="Times New Roman"/>
                <w:sz w:val="24"/>
                <w:szCs w:val="24"/>
              </w:rPr>
              <w:t xml:space="preserve"> характеристика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сенсорною</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232" w:lineRule="auto"/>
              <w:ind w:left="142" w:right="20"/>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tabs>
                <w:tab w:val="left" w:pos="2100"/>
              </w:tabs>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lastRenderedPageBreak/>
              <w:t>Лекція 6.</w:t>
            </w:r>
            <w:r w:rsidRPr="00FF48ED">
              <w:rPr>
                <w:rFonts w:ascii="Times New Roman" w:eastAsia="Times New Roman" w:hAnsi="Times New Roman" w:cs="Times New Roman"/>
                <w:sz w:val="24"/>
                <w:szCs w:val="24"/>
                <w:lang w:val="uk-UA"/>
              </w:rPr>
              <w:tab/>
            </w:r>
            <w:r w:rsidRPr="00FF48ED">
              <w:rPr>
                <w:rFonts w:ascii="Times New Roman" w:eastAsia="Times New Roman" w:hAnsi="Times New Roman" w:cs="Times New Roman"/>
                <w:b/>
                <w:i/>
                <w:sz w:val="24"/>
                <w:szCs w:val="24"/>
                <w:lang w:val="uk-UA"/>
              </w:rPr>
              <w:t>Діагностичне обстеження дітей із алалією.</w:t>
            </w:r>
          </w:p>
          <w:p w:rsidR="00F53BE5" w:rsidRPr="00FF48ED" w:rsidRDefault="00F53BE5" w:rsidP="00F53BE5">
            <w:pPr>
              <w:tabs>
                <w:tab w:val="left" w:pos="2060"/>
                <w:tab w:val="left" w:pos="3180"/>
                <w:tab w:val="left" w:pos="3880"/>
                <w:tab w:val="left" w:pos="5320"/>
                <w:tab w:val="left" w:pos="6620"/>
                <w:tab w:val="left" w:pos="8340"/>
                <w:tab w:val="left" w:pos="8700"/>
                <w:tab w:val="left" w:pos="9800"/>
              </w:tabs>
              <w:spacing w:line="0" w:lineRule="atLeast"/>
              <w:ind w:left="142"/>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Принципи,</w:t>
            </w:r>
            <w:r w:rsidRPr="00FF48ED">
              <w:rPr>
                <w:rFonts w:ascii="Times New Roman" w:eastAsia="Times New Roman" w:hAnsi="Times New Roman" w:cs="Times New Roman"/>
                <w:sz w:val="24"/>
                <w:szCs w:val="24"/>
                <w:lang w:val="uk-UA"/>
              </w:rPr>
              <w:tab/>
              <w:t>прийоми,</w:t>
            </w:r>
            <w:r w:rsidRPr="00FF48ED">
              <w:rPr>
                <w:rFonts w:ascii="Times New Roman" w:eastAsia="Times New Roman" w:hAnsi="Times New Roman" w:cs="Times New Roman"/>
                <w:sz w:val="24"/>
                <w:szCs w:val="24"/>
                <w:lang w:val="uk-UA"/>
              </w:rPr>
              <w:tab/>
              <w:t>зміст</w:t>
            </w:r>
            <w:r w:rsidRPr="00FF48ED">
              <w:rPr>
                <w:rFonts w:ascii="Times New Roman" w:eastAsia="Times New Roman" w:hAnsi="Times New Roman" w:cs="Times New Roman"/>
                <w:sz w:val="24"/>
                <w:szCs w:val="24"/>
                <w:lang w:val="uk-UA"/>
              </w:rPr>
              <w:tab/>
              <w:t>обстеження.</w:t>
            </w:r>
            <w:r w:rsidRPr="00FF48ED">
              <w:rPr>
                <w:rFonts w:ascii="Times New Roman" w:eastAsia="Times New Roman" w:hAnsi="Times New Roman" w:cs="Times New Roman"/>
                <w:sz w:val="24"/>
                <w:szCs w:val="24"/>
                <w:lang w:val="uk-UA"/>
              </w:rPr>
              <w:tab/>
              <w:t>Значення</w:t>
            </w:r>
            <w:r w:rsidRPr="00FF48ED">
              <w:rPr>
                <w:rFonts w:ascii="Times New Roman" w:eastAsia="Times New Roman" w:hAnsi="Times New Roman" w:cs="Times New Roman"/>
                <w:sz w:val="24"/>
                <w:szCs w:val="24"/>
                <w:lang w:val="uk-UA"/>
              </w:rPr>
              <w:tab/>
              <w:t>спостереження</w:t>
            </w:r>
            <w:r w:rsidRPr="00FF48ED">
              <w:rPr>
                <w:rFonts w:ascii="Times New Roman" w:eastAsia="Times New Roman" w:hAnsi="Times New Roman" w:cs="Times New Roman"/>
                <w:sz w:val="24"/>
                <w:szCs w:val="24"/>
                <w:lang w:val="uk-UA"/>
              </w:rPr>
              <w:tab/>
              <w:t>за</w:t>
            </w:r>
            <w:r w:rsidRPr="00FF48ED">
              <w:rPr>
                <w:rFonts w:ascii="Times New Roman" w:eastAsia="Times New Roman" w:hAnsi="Times New Roman" w:cs="Times New Roman"/>
                <w:sz w:val="24"/>
                <w:szCs w:val="24"/>
                <w:lang w:val="uk-UA"/>
              </w:rPr>
              <w:tab/>
              <w:t>дитиною</w:t>
            </w:r>
            <w:r w:rsidRPr="00FF48ED">
              <w:rPr>
                <w:rFonts w:ascii="Times New Roman" w:eastAsia="Times New Roman" w:hAnsi="Times New Roman" w:cs="Times New Roman"/>
                <w:sz w:val="24"/>
                <w:szCs w:val="24"/>
                <w:lang w:val="uk-UA"/>
              </w:rPr>
              <w:tab/>
              <w:t>при</w:t>
            </w:r>
          </w:p>
          <w:p w:rsidR="00F53BE5" w:rsidRPr="00FF48ED" w:rsidRDefault="00F53BE5" w:rsidP="00F53BE5">
            <w:pPr>
              <w:tabs>
                <w:tab w:val="left" w:pos="1460"/>
              </w:tabs>
              <w:spacing w:line="0" w:lineRule="atLeast"/>
              <w:ind w:left="142"/>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здійсненні</w:t>
            </w:r>
            <w:r w:rsidRPr="00FF48ED">
              <w:rPr>
                <w:rFonts w:ascii="Times New Roman" w:eastAsia="Times New Roman" w:hAnsi="Times New Roman" w:cs="Times New Roman"/>
                <w:sz w:val="24"/>
                <w:szCs w:val="24"/>
                <w:lang w:val="uk-UA"/>
              </w:rPr>
              <w:tab/>
              <w:t>діагностики.  Специфіка  обстеження  дітей,  що  не  володіють  і  не  користуються</w:t>
            </w:r>
          </w:p>
          <w:p w:rsidR="00F53BE5" w:rsidRPr="00FF48ED" w:rsidRDefault="00F53BE5" w:rsidP="00F53BE5">
            <w:pPr>
              <w:spacing w:line="12" w:lineRule="exact"/>
              <w:ind w:left="142"/>
              <w:rPr>
                <w:rFonts w:ascii="Times New Roman" w:eastAsia="Times New Roman" w:hAnsi="Times New Roman" w:cs="Times New Roman"/>
                <w:sz w:val="24"/>
                <w:szCs w:val="24"/>
                <w:lang w:val="uk-UA"/>
              </w:rPr>
            </w:pPr>
          </w:p>
          <w:p w:rsidR="00F53BE5" w:rsidRPr="00FF48ED" w:rsidRDefault="00F53BE5" w:rsidP="00F53BE5">
            <w:pPr>
              <w:spacing w:line="237"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мовленням. Відмежування моторної алалії від інших мовленнєвих вад (дитяча афазія, анартрія, дизартрія) і станів (</w:t>
            </w:r>
            <w:proofErr w:type="spellStart"/>
            <w:r w:rsidRPr="00FF48ED">
              <w:rPr>
                <w:rFonts w:ascii="Times New Roman" w:eastAsia="Times New Roman" w:hAnsi="Times New Roman" w:cs="Times New Roman"/>
                <w:sz w:val="24"/>
                <w:szCs w:val="24"/>
                <w:lang w:val="uk-UA"/>
              </w:rPr>
              <w:t>мутизм</w:t>
            </w:r>
            <w:proofErr w:type="spellEnd"/>
            <w:r w:rsidRPr="00FF48ED">
              <w:rPr>
                <w:rFonts w:ascii="Times New Roman" w:eastAsia="Times New Roman" w:hAnsi="Times New Roman" w:cs="Times New Roman"/>
                <w:sz w:val="24"/>
                <w:szCs w:val="24"/>
                <w:lang w:val="uk-UA"/>
              </w:rPr>
              <w:t xml:space="preserve">, аутизм). Відмежування моторної алалії від розумової відсталості. Диференційна діагностика сенсорної алалії та зниження слуху. Диференційна діагностика сенсорної алалії та розумової відсталості. Розмежування сенсорної та моторної алалії. Диференційна діагностика сенсорної алалії, раннього дитячого аутизму, </w:t>
            </w:r>
            <w:proofErr w:type="spellStart"/>
            <w:r w:rsidRPr="00FF48ED">
              <w:rPr>
                <w:rFonts w:ascii="Times New Roman" w:eastAsia="Times New Roman" w:hAnsi="Times New Roman" w:cs="Times New Roman"/>
                <w:sz w:val="24"/>
                <w:szCs w:val="24"/>
                <w:lang w:val="uk-UA"/>
              </w:rPr>
              <w:t>мутизму</w:t>
            </w:r>
            <w:proofErr w:type="spellEnd"/>
            <w:r w:rsidRPr="00FF48ED">
              <w:rPr>
                <w:rFonts w:ascii="Times New Roman" w:eastAsia="Times New Roman" w:hAnsi="Times New Roman" w:cs="Times New Roman"/>
                <w:sz w:val="24"/>
                <w:szCs w:val="24"/>
                <w:lang w:val="uk-UA"/>
              </w:rPr>
              <w:t>.</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6. </w:t>
            </w:r>
            <w:proofErr w:type="spellStart"/>
            <w:r w:rsidRPr="00FF48ED">
              <w:rPr>
                <w:rFonts w:ascii="Times New Roman" w:eastAsia="Times New Roman" w:hAnsi="Times New Roman" w:cs="Times New Roman"/>
                <w:b/>
                <w:i/>
                <w:sz w:val="24"/>
                <w:szCs w:val="24"/>
              </w:rPr>
              <w:t>Діагностичне</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обстеження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дітей</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із</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алалією</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bookmarkStart w:id="2" w:name="page17"/>
            <w:bookmarkEnd w:id="2"/>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Значення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спостереження</w:t>
            </w:r>
            <w:proofErr w:type="spellEnd"/>
            <w:r w:rsidRPr="00FF48ED">
              <w:rPr>
                <w:rFonts w:ascii="Times New Roman" w:eastAsia="Times New Roman" w:hAnsi="Times New Roman" w:cs="Times New Roman"/>
                <w:sz w:val="24"/>
                <w:szCs w:val="24"/>
              </w:rPr>
              <w:t xml:space="preserve"> за </w:t>
            </w:r>
            <w:proofErr w:type="spellStart"/>
            <w:r w:rsidRPr="00FF48ED">
              <w:rPr>
                <w:rFonts w:ascii="Times New Roman" w:eastAsia="Times New Roman" w:hAnsi="Times New Roman" w:cs="Times New Roman"/>
                <w:sz w:val="24"/>
                <w:szCs w:val="24"/>
              </w:rPr>
              <w:t>дитиною</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здійсненні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діагностики</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Специфіка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що</w:t>
            </w:r>
            <w:proofErr w:type="spellEnd"/>
            <w:r w:rsidRPr="00FF48ED">
              <w:rPr>
                <w:rFonts w:ascii="Times New Roman" w:eastAsia="Times New Roman" w:hAnsi="Times New Roman" w:cs="Times New Roman"/>
                <w:sz w:val="24"/>
                <w:szCs w:val="24"/>
              </w:rPr>
              <w:t xml:space="preserve"> не </w:t>
            </w:r>
            <w:proofErr w:type="spellStart"/>
            <w:r w:rsidRPr="00FF48ED">
              <w:rPr>
                <w:rFonts w:ascii="Times New Roman" w:eastAsia="Times New Roman" w:hAnsi="Times New Roman" w:cs="Times New Roman"/>
                <w:sz w:val="24"/>
                <w:szCs w:val="24"/>
              </w:rPr>
              <w:t>володіють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не </w:t>
            </w:r>
            <w:proofErr w:type="spellStart"/>
            <w:r w:rsidRPr="00FF48ED">
              <w:rPr>
                <w:rFonts w:ascii="Times New Roman" w:eastAsia="Times New Roman" w:hAnsi="Times New Roman" w:cs="Times New Roman"/>
                <w:sz w:val="24"/>
                <w:szCs w:val="24"/>
              </w:rPr>
              <w:t>користуються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мовленням</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2"/>
              </w:numPr>
              <w:tabs>
                <w:tab w:val="left" w:pos="1140"/>
              </w:tabs>
              <w:spacing w:line="234"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lastRenderedPageBreak/>
              <w:t>Відмежування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інших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вад</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дитяча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анартрія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дизартрія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станів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мутизм</w:t>
            </w:r>
            <w:proofErr w:type="spellEnd"/>
            <w:r w:rsidRPr="00FF48ED">
              <w:rPr>
                <w:rFonts w:ascii="Times New Roman" w:eastAsia="Times New Roman" w:hAnsi="Times New Roman" w:cs="Times New Roman"/>
                <w:sz w:val="24"/>
                <w:szCs w:val="24"/>
              </w:rPr>
              <w:t>, аутизм).</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Відмежування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розумової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відсталості</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Диференційна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діагностика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сенсорної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зниження</w:t>
            </w:r>
            <w:proofErr w:type="spellEnd"/>
            <w:r w:rsidRPr="00FF48ED">
              <w:rPr>
                <w:rFonts w:ascii="Times New Roman" w:eastAsia="Times New Roman" w:hAnsi="Times New Roman" w:cs="Times New Roman"/>
                <w:sz w:val="24"/>
                <w:szCs w:val="24"/>
              </w:rPr>
              <w:t xml:space="preserve"> слуху.</w:t>
            </w:r>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Диференційна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діагностика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сенсорної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розумової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відсталості</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2"/>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Розмежування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сенсорної</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моторної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2"/>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Диференційна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діагностика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сенсорної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раннього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дитячого</w:t>
            </w:r>
            <w:proofErr w:type="spellEnd"/>
            <w:r w:rsidRPr="00FF48ED">
              <w:rPr>
                <w:rFonts w:ascii="Times New Roman" w:eastAsia="Times New Roman" w:hAnsi="Times New Roman" w:cs="Times New Roman"/>
                <w:sz w:val="24"/>
                <w:szCs w:val="24"/>
              </w:rPr>
              <w:t xml:space="preserve"> аутизму, </w:t>
            </w:r>
            <w:proofErr w:type="spellStart"/>
            <w:r w:rsidRPr="00FF48ED">
              <w:rPr>
                <w:rFonts w:ascii="Times New Roman" w:eastAsia="Times New Roman" w:hAnsi="Times New Roman" w:cs="Times New Roman"/>
                <w:sz w:val="24"/>
                <w:szCs w:val="24"/>
              </w:rPr>
              <w:t>мутизму</w:t>
            </w:r>
            <w:proofErr w:type="spellEnd"/>
            <w:r w:rsidRPr="00FF48ED">
              <w:rPr>
                <w:rFonts w:ascii="Times New Roman" w:eastAsia="Times New Roman" w:hAnsi="Times New Roman" w:cs="Times New Roman"/>
                <w:sz w:val="24"/>
                <w:szCs w:val="24"/>
              </w:rPr>
              <w:t>.</w:t>
            </w:r>
          </w:p>
          <w:p w:rsidR="00F53BE5" w:rsidRPr="00FF48ED" w:rsidRDefault="00F53BE5" w:rsidP="00F53BE5">
            <w:pPr>
              <w:tabs>
                <w:tab w:val="left" w:pos="2100"/>
              </w:tabs>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lastRenderedPageBreak/>
              <w:t xml:space="preserve">Лекція 7. Система </w:t>
            </w:r>
            <w:proofErr w:type="spellStart"/>
            <w:r w:rsidRPr="00FF48ED">
              <w:rPr>
                <w:rFonts w:ascii="Times New Roman" w:eastAsia="Times New Roman" w:hAnsi="Times New Roman" w:cs="Times New Roman"/>
                <w:b/>
                <w:i/>
                <w:sz w:val="24"/>
                <w:szCs w:val="24"/>
                <w:lang w:val="uk-UA"/>
              </w:rPr>
              <w:t>корекційного</w:t>
            </w:r>
            <w:proofErr w:type="spellEnd"/>
            <w:r w:rsidRPr="00FF48ED">
              <w:rPr>
                <w:rFonts w:ascii="Times New Roman" w:eastAsia="Times New Roman" w:hAnsi="Times New Roman" w:cs="Times New Roman"/>
                <w:b/>
                <w:i/>
                <w:sz w:val="24"/>
                <w:szCs w:val="24"/>
                <w:lang w:val="uk-UA"/>
              </w:rPr>
              <w:t xml:space="preserve"> впливу з подолання моторній алалії.</w:t>
            </w:r>
          </w:p>
          <w:p w:rsidR="00F53BE5" w:rsidRPr="00FF48ED" w:rsidRDefault="00F53BE5" w:rsidP="00F53BE5">
            <w:pPr>
              <w:spacing w:line="7"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Принципи, організація, етапи, зміст і методи </w:t>
            </w:r>
            <w:proofErr w:type="spellStart"/>
            <w:r w:rsidRPr="00FF48ED">
              <w:rPr>
                <w:rFonts w:ascii="Times New Roman" w:eastAsia="Times New Roman" w:hAnsi="Times New Roman" w:cs="Times New Roman"/>
                <w:sz w:val="24"/>
                <w:szCs w:val="24"/>
                <w:lang w:val="uk-UA"/>
              </w:rPr>
              <w:t>корекційно-виховного</w:t>
            </w:r>
            <w:proofErr w:type="spellEnd"/>
            <w:r w:rsidRPr="00FF48ED">
              <w:rPr>
                <w:rFonts w:ascii="Times New Roman" w:eastAsia="Times New Roman" w:hAnsi="Times New Roman" w:cs="Times New Roman"/>
                <w:sz w:val="24"/>
                <w:szCs w:val="24"/>
                <w:lang w:val="uk-UA"/>
              </w:rPr>
              <w:t xml:space="preserve"> впливу при моторній алалії. Планування і організація занять із дітьми, які мають різний ступінь тяжкості алалії. Значення та особливості початкового етапу впливу. Формування основних ланок мовленнєвої системи. Розвиток операційних навичок мовленнєвої діяльності. Розвиток мовлення на основі предметно-практичної та інших видів провідної діяльності. Розвиток лексико-граматичної сторони мовлення. Розвиток фонетико-фонематичної сторони мовлення. Формування зв’язного висловлювання, специфіка формування комунікативної функції мовлення при моторній алалії. Динаміка розвитку функцій і засобів мовлення при моторній алалії. Роль ігрової діяльності і </w:t>
            </w:r>
            <w:proofErr w:type="spellStart"/>
            <w:r w:rsidRPr="00FF48ED">
              <w:rPr>
                <w:rFonts w:ascii="Times New Roman" w:eastAsia="Times New Roman" w:hAnsi="Times New Roman" w:cs="Times New Roman"/>
                <w:sz w:val="24"/>
                <w:szCs w:val="24"/>
                <w:lang w:val="uk-UA"/>
              </w:rPr>
              <w:t>логоритміки</w:t>
            </w:r>
            <w:proofErr w:type="spellEnd"/>
            <w:r w:rsidRPr="00FF48ED">
              <w:rPr>
                <w:rFonts w:ascii="Times New Roman" w:eastAsia="Times New Roman" w:hAnsi="Times New Roman" w:cs="Times New Roman"/>
                <w:sz w:val="24"/>
                <w:szCs w:val="24"/>
                <w:lang w:val="uk-UA"/>
              </w:rPr>
              <w:t xml:space="preserve"> в системі </w:t>
            </w:r>
            <w:proofErr w:type="spellStart"/>
            <w:r w:rsidRPr="00FF48ED">
              <w:rPr>
                <w:rFonts w:ascii="Times New Roman" w:eastAsia="Times New Roman" w:hAnsi="Times New Roman" w:cs="Times New Roman"/>
                <w:sz w:val="24"/>
                <w:szCs w:val="24"/>
                <w:lang w:val="uk-UA"/>
              </w:rPr>
              <w:t>корекційної</w:t>
            </w:r>
            <w:proofErr w:type="spellEnd"/>
            <w:r w:rsidRPr="00FF48ED">
              <w:rPr>
                <w:rFonts w:ascii="Times New Roman" w:eastAsia="Times New Roman" w:hAnsi="Times New Roman" w:cs="Times New Roman"/>
                <w:sz w:val="24"/>
                <w:szCs w:val="24"/>
                <w:lang w:val="uk-UA"/>
              </w:rPr>
              <w:t xml:space="preserve"> роботи.</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7. Система </w:t>
            </w:r>
            <w:proofErr w:type="spellStart"/>
            <w:r w:rsidRPr="00FF48ED">
              <w:rPr>
                <w:rFonts w:ascii="Times New Roman" w:eastAsia="Times New Roman" w:hAnsi="Times New Roman" w:cs="Times New Roman"/>
                <w:b/>
                <w:i/>
                <w:sz w:val="24"/>
                <w:szCs w:val="24"/>
              </w:rPr>
              <w:t>корекційного</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впливу</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з</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подолання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моторній</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алалії</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План:</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234"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Принципи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організація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змі</w:t>
            </w:r>
            <w:proofErr w:type="gramStart"/>
            <w:r w:rsidRPr="00FF48ED">
              <w:rPr>
                <w:rFonts w:ascii="Times New Roman" w:eastAsia="Times New Roman" w:hAnsi="Times New Roman" w:cs="Times New Roman"/>
                <w:sz w:val="24"/>
                <w:szCs w:val="24"/>
              </w:rPr>
              <w:t>ст</w:t>
            </w:r>
            <w:proofErr w:type="spellEnd"/>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методи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корекційно-виховного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впливу</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моторній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Планування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організація</w:t>
            </w:r>
            <w:proofErr w:type="spellEnd"/>
            <w:r w:rsidRPr="00FF48ED">
              <w:rPr>
                <w:rFonts w:ascii="Times New Roman" w:eastAsia="Times New Roman" w:hAnsi="Times New Roman" w:cs="Times New Roman"/>
                <w:sz w:val="24"/>
                <w:szCs w:val="24"/>
              </w:rPr>
              <w:t xml:space="preserve"> занять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дітьми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які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мають</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ступінь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тяжкості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234" w:lineRule="auto"/>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Розвиток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на</w:t>
            </w:r>
            <w:proofErr w:type="gram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основ</w:t>
            </w:r>
            <w:proofErr w:type="gramEnd"/>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предметно-практичної</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інших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видів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провідної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діяльності</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2"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Розвиток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лексико-граматичної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сторони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3"/>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Розвиток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фонетико-фонематичної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сторони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зв’язного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висловлювання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специфіка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комунікативної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моторній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3"/>
              </w:numPr>
              <w:tabs>
                <w:tab w:val="left" w:pos="114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Динаміка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засобів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моторній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алалії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3"/>
              </w:numPr>
              <w:tabs>
                <w:tab w:val="left" w:pos="114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Роль </w:t>
            </w:r>
            <w:proofErr w:type="spellStart"/>
            <w:r w:rsidRPr="00FF48ED">
              <w:rPr>
                <w:rFonts w:ascii="Times New Roman" w:eastAsia="Times New Roman" w:hAnsi="Times New Roman" w:cs="Times New Roman"/>
                <w:sz w:val="24"/>
                <w:szCs w:val="24"/>
              </w:rPr>
              <w:t>ігрової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діяльності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логоритміки</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в</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корекційної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роботи</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t xml:space="preserve">Лекція 8. Система </w:t>
            </w:r>
            <w:proofErr w:type="spellStart"/>
            <w:r w:rsidRPr="00FF48ED">
              <w:rPr>
                <w:rFonts w:ascii="Times New Roman" w:eastAsia="Times New Roman" w:hAnsi="Times New Roman" w:cs="Times New Roman"/>
                <w:b/>
                <w:i/>
                <w:sz w:val="24"/>
                <w:szCs w:val="24"/>
                <w:lang w:val="uk-UA"/>
              </w:rPr>
              <w:t>корекційно-виховного</w:t>
            </w:r>
            <w:proofErr w:type="spellEnd"/>
            <w:r w:rsidRPr="00FF48ED">
              <w:rPr>
                <w:rFonts w:ascii="Times New Roman" w:eastAsia="Times New Roman" w:hAnsi="Times New Roman" w:cs="Times New Roman"/>
                <w:b/>
                <w:i/>
                <w:sz w:val="24"/>
                <w:szCs w:val="24"/>
                <w:lang w:val="uk-UA"/>
              </w:rPr>
              <w:t xml:space="preserve"> впливу з подолання сенсорній алалії.</w:t>
            </w:r>
          </w:p>
          <w:p w:rsidR="00F53BE5" w:rsidRPr="00FF48ED" w:rsidRDefault="00F53BE5" w:rsidP="00F53BE5">
            <w:pPr>
              <w:spacing w:line="7"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Розвиток </w:t>
            </w:r>
            <w:proofErr w:type="spellStart"/>
            <w:r w:rsidRPr="00FF48ED">
              <w:rPr>
                <w:rFonts w:ascii="Times New Roman" w:eastAsia="Times New Roman" w:hAnsi="Times New Roman" w:cs="Times New Roman"/>
                <w:sz w:val="24"/>
                <w:szCs w:val="24"/>
                <w:lang w:val="uk-UA"/>
              </w:rPr>
              <w:t>імпресивного</w:t>
            </w:r>
            <w:proofErr w:type="spellEnd"/>
            <w:r w:rsidRPr="00FF48ED">
              <w:rPr>
                <w:rFonts w:ascii="Times New Roman" w:eastAsia="Times New Roman" w:hAnsi="Times New Roman" w:cs="Times New Roman"/>
                <w:sz w:val="24"/>
                <w:szCs w:val="24"/>
                <w:lang w:val="uk-UA"/>
              </w:rPr>
              <w:t xml:space="preserve"> мовлення: - формування уваги, сприймання </w:t>
            </w:r>
            <w:proofErr w:type="spellStart"/>
            <w:r w:rsidRPr="00FF48ED">
              <w:rPr>
                <w:rFonts w:ascii="Times New Roman" w:eastAsia="Times New Roman" w:hAnsi="Times New Roman" w:cs="Times New Roman"/>
                <w:sz w:val="24"/>
                <w:szCs w:val="24"/>
                <w:lang w:val="uk-UA"/>
              </w:rPr>
              <w:t>немовленнєвих</w:t>
            </w:r>
            <w:proofErr w:type="spellEnd"/>
            <w:r w:rsidRPr="00FF48ED">
              <w:rPr>
                <w:rFonts w:ascii="Times New Roman" w:eastAsia="Times New Roman" w:hAnsi="Times New Roman" w:cs="Times New Roman"/>
                <w:sz w:val="24"/>
                <w:szCs w:val="24"/>
                <w:lang w:val="uk-UA"/>
              </w:rPr>
              <w:t xml:space="preserve"> і мовленнєвих звуків, акустичних диференціювань, розуміння мовлення; - використання різних засобів для диференціації системи значень. Формування експресивного мовлення: - розвиток уваги до мовлення оточуючих; - виховання контролю до власного мовлення; - виховання різних форм і функцій мовлення в процесі предметно-практичної діяльності; Комплексність впливу при </w:t>
            </w:r>
            <w:r w:rsidRPr="00FF48ED">
              <w:rPr>
                <w:rFonts w:ascii="Times New Roman" w:eastAsia="Times New Roman" w:hAnsi="Times New Roman" w:cs="Times New Roman"/>
                <w:sz w:val="24"/>
                <w:szCs w:val="24"/>
                <w:lang w:val="uk-UA"/>
              </w:rPr>
              <w:lastRenderedPageBreak/>
              <w:t>формуванні розуміння мовленнєвого висловлювання у дітей із сенсорною алалією.</w:t>
            </w:r>
          </w:p>
          <w:p w:rsidR="00F53BE5" w:rsidRPr="00FF48ED" w:rsidRDefault="00F53BE5" w:rsidP="00F53BE5">
            <w:pPr>
              <w:tabs>
                <w:tab w:val="left" w:pos="350"/>
              </w:tabs>
              <w:spacing w:line="239" w:lineRule="auto"/>
              <w:ind w:left="142" w:right="20"/>
              <w:jc w:val="both"/>
              <w:rPr>
                <w:rFonts w:ascii="Times New Roman" w:eastAsia="Times New Roman" w:hAnsi="Times New Roman" w:cs="Times New Roman"/>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556"/>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8. Система </w:t>
            </w:r>
            <w:proofErr w:type="spellStart"/>
            <w:r w:rsidRPr="00FF48ED">
              <w:rPr>
                <w:rFonts w:ascii="Times New Roman" w:eastAsia="Times New Roman" w:hAnsi="Times New Roman" w:cs="Times New Roman"/>
                <w:b/>
                <w:i/>
                <w:sz w:val="24"/>
                <w:szCs w:val="24"/>
              </w:rPr>
              <w:t>корекційно-виховного</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впливу</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з</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подолання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сенсорній</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алалії</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План:</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4"/>
              </w:numPr>
              <w:tabs>
                <w:tab w:val="left" w:pos="1320"/>
                <w:tab w:val="left" w:pos="4962"/>
              </w:tabs>
              <w:spacing w:line="250" w:lineRule="auto"/>
              <w:ind w:left="142" w:right="4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Розвиток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імпресивного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уваги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сприймання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звуків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акустичних</w:t>
            </w:r>
            <w:proofErr w:type="spellEnd"/>
            <w:r w:rsidRPr="00FF48ED">
              <w:rPr>
                <w:rFonts w:ascii="Times New Roman" w:eastAsia="Times New Roman" w:hAnsi="Times New Roman" w:cs="Times New Roman"/>
                <w:sz w:val="24"/>
                <w:szCs w:val="24"/>
                <w:lang w:val="uk-UA"/>
              </w:rPr>
              <w:t xml:space="preserve"> </w:t>
            </w:r>
            <w:proofErr w:type="spellStart"/>
            <w:r w:rsidRPr="00FF48ED">
              <w:rPr>
                <w:rFonts w:ascii="Times New Roman" w:eastAsia="Times New Roman" w:hAnsi="Times New Roman" w:cs="Times New Roman"/>
                <w:sz w:val="24"/>
                <w:szCs w:val="24"/>
              </w:rPr>
              <w:t>диференціювань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використання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засобів</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диференціації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системи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значень</w:t>
            </w:r>
            <w:proofErr w:type="spellEnd"/>
            <w:r w:rsidRPr="00FF48ED">
              <w:rPr>
                <w:rFonts w:ascii="Times New Roman" w:eastAsia="Times New Roman" w:hAnsi="Times New Roman" w:cs="Times New Roman"/>
                <w:sz w:val="24"/>
                <w:szCs w:val="24"/>
              </w:rPr>
              <w:t>.</w:t>
            </w:r>
          </w:p>
          <w:p w:rsidR="00F53BE5" w:rsidRPr="00FF48ED" w:rsidRDefault="00F53BE5" w:rsidP="00F53BE5">
            <w:pPr>
              <w:tabs>
                <w:tab w:val="left" w:pos="4962"/>
              </w:tabs>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4"/>
              </w:numPr>
              <w:tabs>
                <w:tab w:val="left" w:pos="1320"/>
                <w:tab w:val="left" w:pos="4962"/>
              </w:tabs>
              <w:spacing w:line="236" w:lineRule="auto"/>
              <w:ind w:left="142" w:right="6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Формування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експресивного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розвиток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уваги</w:t>
            </w:r>
            <w:proofErr w:type="spellEnd"/>
            <w:r w:rsidRPr="00FF48ED">
              <w:rPr>
                <w:rFonts w:ascii="Times New Roman" w:eastAsia="Times New Roman" w:hAnsi="Times New Roman" w:cs="Times New Roman"/>
                <w:sz w:val="24"/>
                <w:szCs w:val="24"/>
              </w:rPr>
              <w:t xml:space="preserve"> до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оточуючих</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виховання</w:t>
            </w:r>
            <w:proofErr w:type="spellEnd"/>
            <w:r w:rsidRPr="00FF48ED">
              <w:rPr>
                <w:rFonts w:ascii="Times New Roman" w:eastAsia="Times New Roman" w:hAnsi="Times New Roman" w:cs="Times New Roman"/>
                <w:sz w:val="24"/>
                <w:szCs w:val="24"/>
              </w:rPr>
              <w:t xml:space="preserve"> контролю до </w:t>
            </w:r>
            <w:proofErr w:type="spellStart"/>
            <w:r w:rsidRPr="00FF48ED">
              <w:rPr>
                <w:rFonts w:ascii="Times New Roman" w:eastAsia="Times New Roman" w:hAnsi="Times New Roman" w:cs="Times New Roman"/>
                <w:sz w:val="24"/>
                <w:szCs w:val="24"/>
              </w:rPr>
              <w:t>власного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виховання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ізних</w:t>
            </w:r>
            <w:proofErr w:type="spellEnd"/>
            <w:r w:rsidRPr="00FF48ED">
              <w:rPr>
                <w:rFonts w:ascii="Times New Roman" w:eastAsia="Times New Roman" w:hAnsi="Times New Roman" w:cs="Times New Roman"/>
                <w:sz w:val="24"/>
                <w:szCs w:val="24"/>
              </w:rPr>
              <w:t xml:space="preserve"> форм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в </w:t>
            </w:r>
            <w:proofErr w:type="spellStart"/>
            <w:r w:rsidRPr="00FF48ED">
              <w:rPr>
                <w:rFonts w:ascii="Times New Roman" w:eastAsia="Times New Roman" w:hAnsi="Times New Roman" w:cs="Times New Roman"/>
                <w:sz w:val="24"/>
                <w:szCs w:val="24"/>
              </w:rPr>
              <w:t>процесі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предметно-практичної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діяльності</w:t>
            </w:r>
            <w:proofErr w:type="spellEnd"/>
            <w:r w:rsidRPr="00FF48ED">
              <w:rPr>
                <w:rFonts w:ascii="Times New Roman" w:eastAsia="Times New Roman" w:hAnsi="Times New Roman" w:cs="Times New Roman"/>
                <w:sz w:val="24"/>
                <w:szCs w:val="24"/>
              </w:rPr>
              <w:t>.</w:t>
            </w:r>
          </w:p>
          <w:p w:rsidR="00F53BE5" w:rsidRPr="00FF48ED" w:rsidRDefault="00F53BE5" w:rsidP="00F53BE5">
            <w:pPr>
              <w:tabs>
                <w:tab w:val="left" w:pos="4962"/>
              </w:tabs>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4"/>
              </w:numPr>
              <w:tabs>
                <w:tab w:val="left" w:pos="1320"/>
                <w:tab w:val="left" w:pos="4962"/>
              </w:tabs>
              <w:spacing w:line="234" w:lineRule="auto"/>
              <w:ind w:left="142" w:right="175"/>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Комплексність</w:t>
            </w:r>
            <w:proofErr w:type="spellEnd"/>
            <w:r w:rsidRPr="00FF48ED">
              <w:rPr>
                <w:rFonts w:ascii="Times New Roman" w:eastAsia="Times New Roman" w:hAnsi="Times New Roman" w:cs="Times New Roman"/>
                <w:sz w:val="24"/>
                <w:szCs w:val="24"/>
                <w:lang w:val="uk-UA"/>
              </w:rPr>
              <w:t xml:space="preserve"> </w:t>
            </w:r>
            <w:proofErr w:type="spellStart"/>
            <w:r w:rsidRPr="00FF48ED">
              <w:rPr>
                <w:rFonts w:ascii="Times New Roman" w:eastAsia="Times New Roman" w:hAnsi="Times New Roman" w:cs="Times New Roman"/>
                <w:sz w:val="24"/>
                <w:szCs w:val="24"/>
              </w:rPr>
              <w:t>впливу</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формуванні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висловлювання</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сенсорною </w:t>
            </w:r>
            <w:proofErr w:type="spellStart"/>
            <w:r w:rsidRPr="00FF48ED">
              <w:rPr>
                <w:rFonts w:ascii="Times New Roman" w:eastAsia="Times New Roman" w:hAnsi="Times New Roman" w:cs="Times New Roman"/>
                <w:sz w:val="24"/>
                <w:szCs w:val="24"/>
              </w:rPr>
              <w:t>алалією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sz w:val="24"/>
                <w:szCs w:val="24"/>
                <w:lang w:val="uk-UA"/>
              </w:rPr>
            </w:pPr>
            <w:r w:rsidRPr="00FF48ED">
              <w:rPr>
                <w:rFonts w:ascii="Times New Roman" w:eastAsia="Times New Roman" w:hAnsi="Times New Roman" w:cs="Times New Roman"/>
                <w:b/>
                <w:i/>
                <w:sz w:val="24"/>
                <w:szCs w:val="24"/>
                <w:lang w:val="uk-UA"/>
              </w:rPr>
              <w:t>Лекція 9. Поняття про афазію, класифікація афазій</w:t>
            </w:r>
            <w:r w:rsidRPr="00FF48ED">
              <w:rPr>
                <w:rFonts w:ascii="Times New Roman" w:eastAsia="Times New Roman" w:hAnsi="Times New Roman" w:cs="Times New Roman"/>
                <w:b/>
                <w:sz w:val="24"/>
                <w:szCs w:val="24"/>
                <w:lang w:val="uk-UA"/>
              </w:rPr>
              <w:t>.</w:t>
            </w:r>
          </w:p>
          <w:p w:rsidR="00F53BE5" w:rsidRPr="00FF48ED" w:rsidRDefault="00F53BE5" w:rsidP="00F53BE5">
            <w:pPr>
              <w:spacing w:line="7" w:lineRule="exact"/>
              <w:ind w:left="142"/>
              <w:rPr>
                <w:rFonts w:ascii="Times New Roman" w:eastAsia="Times New Roman" w:hAnsi="Times New Roman" w:cs="Times New Roman"/>
                <w:sz w:val="24"/>
                <w:szCs w:val="24"/>
                <w:lang w:val="uk-UA"/>
              </w:rPr>
            </w:pPr>
          </w:p>
          <w:p w:rsidR="00F53BE5" w:rsidRPr="00FF48ED" w:rsidRDefault="00F53BE5" w:rsidP="00F53BE5">
            <w:pPr>
              <w:spacing w:line="238"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Визначення афазії, етіологія, механізми. Статистичні дані про розповсюдження. Короткі відомості з історії </w:t>
            </w:r>
            <w:proofErr w:type="spellStart"/>
            <w:r w:rsidRPr="00FF48ED">
              <w:rPr>
                <w:rFonts w:ascii="Times New Roman" w:eastAsia="Times New Roman" w:hAnsi="Times New Roman" w:cs="Times New Roman"/>
                <w:sz w:val="24"/>
                <w:szCs w:val="24"/>
                <w:lang w:val="uk-UA"/>
              </w:rPr>
              <w:t>афазіології</w:t>
            </w:r>
            <w:proofErr w:type="spellEnd"/>
            <w:r w:rsidRPr="00FF48ED">
              <w:rPr>
                <w:rFonts w:ascii="Times New Roman" w:eastAsia="Times New Roman" w:hAnsi="Times New Roman" w:cs="Times New Roman"/>
                <w:sz w:val="24"/>
                <w:szCs w:val="24"/>
                <w:lang w:val="uk-UA"/>
              </w:rPr>
              <w:t xml:space="preserve">. (основні етапи вивчення та наукові напрямки). Зв’язок досліджень афазії з розвитком уявлень про вищі психічні функції. Нейролінгвістичний підхід у розумінні афазії на сучасному етапі. Причини афазії. Характерні для афазії патогенні фактори. </w:t>
            </w:r>
            <w:r w:rsidRPr="00FF48ED">
              <w:rPr>
                <w:rFonts w:ascii="Times New Roman" w:eastAsia="Times New Roman" w:hAnsi="Times New Roman" w:cs="Times New Roman"/>
                <w:sz w:val="24"/>
                <w:szCs w:val="24"/>
                <w:lang w:val="uk-UA"/>
              </w:rPr>
              <w:lastRenderedPageBreak/>
              <w:t xml:space="preserve">Співвідношення органічних і функціональних уражень, </w:t>
            </w:r>
            <w:proofErr w:type="spellStart"/>
            <w:r w:rsidRPr="00FF48ED">
              <w:rPr>
                <w:rFonts w:ascii="Times New Roman" w:eastAsia="Times New Roman" w:hAnsi="Times New Roman" w:cs="Times New Roman"/>
                <w:sz w:val="24"/>
                <w:szCs w:val="24"/>
                <w:lang w:val="uk-UA"/>
              </w:rPr>
              <w:t>нейродинамічні</w:t>
            </w:r>
            <w:proofErr w:type="spellEnd"/>
            <w:r w:rsidRPr="00FF48ED">
              <w:rPr>
                <w:rFonts w:ascii="Times New Roman" w:eastAsia="Times New Roman" w:hAnsi="Times New Roman" w:cs="Times New Roman"/>
                <w:sz w:val="24"/>
                <w:szCs w:val="24"/>
                <w:lang w:val="uk-UA"/>
              </w:rPr>
              <w:t xml:space="preserve"> перебудови. Механізми різних форм афазії. Афазія у дітей і дорослих. Класифікація афазій за різними принципами (етіологічним, патогенетичним, клінічним, психолінгвістичним). Основні форми афазій, їх характеристика (акустико-гностична, </w:t>
            </w:r>
            <w:proofErr w:type="spellStart"/>
            <w:r w:rsidRPr="00FF48ED">
              <w:rPr>
                <w:rFonts w:ascii="Times New Roman" w:eastAsia="Times New Roman" w:hAnsi="Times New Roman" w:cs="Times New Roman"/>
                <w:sz w:val="24"/>
                <w:szCs w:val="24"/>
                <w:lang w:val="uk-UA"/>
              </w:rPr>
              <w:t>акустико-мнестична</w:t>
            </w:r>
            <w:proofErr w:type="spellEnd"/>
            <w:r w:rsidRPr="00FF48ED">
              <w:rPr>
                <w:rFonts w:ascii="Times New Roman" w:eastAsia="Times New Roman" w:hAnsi="Times New Roman" w:cs="Times New Roman"/>
                <w:sz w:val="24"/>
                <w:szCs w:val="24"/>
                <w:lang w:val="uk-UA"/>
              </w:rPr>
              <w:t>, семантична, динамічна, аферентна моторна, еферентна моторна, мішана форма).</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1973"/>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9. </w:t>
            </w:r>
            <w:proofErr w:type="spellStart"/>
            <w:r w:rsidRPr="00FF48ED">
              <w:rPr>
                <w:rFonts w:ascii="Times New Roman" w:eastAsia="Times New Roman" w:hAnsi="Times New Roman" w:cs="Times New Roman"/>
                <w:b/>
                <w:i/>
                <w:sz w:val="24"/>
                <w:szCs w:val="24"/>
              </w:rPr>
              <w:t>Поняття</w:t>
            </w:r>
            <w:proofErr w:type="spellEnd"/>
            <w:r w:rsidRPr="00FF48ED">
              <w:rPr>
                <w:rFonts w:ascii="Times New Roman" w:eastAsia="Times New Roman" w:hAnsi="Times New Roman" w:cs="Times New Roman"/>
                <w:b/>
                <w:i/>
                <w:sz w:val="24"/>
                <w:szCs w:val="24"/>
              </w:rPr>
              <w:t xml:space="preserve"> про </w:t>
            </w:r>
            <w:proofErr w:type="spellStart"/>
            <w:r w:rsidRPr="00FF48ED">
              <w:rPr>
                <w:rFonts w:ascii="Times New Roman" w:eastAsia="Times New Roman" w:hAnsi="Times New Roman" w:cs="Times New Roman"/>
                <w:b/>
                <w:i/>
                <w:sz w:val="24"/>
                <w:szCs w:val="24"/>
              </w:rPr>
              <w:t>афазію</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класифікація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афазій</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1.Визначення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етіологія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механізми</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2.Статистичні </w:t>
            </w:r>
            <w:proofErr w:type="spellStart"/>
            <w:r w:rsidRPr="00FF48ED">
              <w:rPr>
                <w:rFonts w:ascii="Times New Roman" w:eastAsia="Times New Roman" w:hAnsi="Times New Roman" w:cs="Times New Roman"/>
                <w:sz w:val="24"/>
                <w:szCs w:val="24"/>
              </w:rPr>
              <w:t>дані</w:t>
            </w:r>
            <w:proofErr w:type="spellEnd"/>
            <w:r w:rsidRPr="00FF48ED">
              <w:rPr>
                <w:rFonts w:ascii="Times New Roman" w:eastAsia="Times New Roman" w:hAnsi="Times New Roman" w:cs="Times New Roman"/>
                <w:sz w:val="24"/>
                <w:szCs w:val="24"/>
              </w:rPr>
              <w:t xml:space="preserve"> про </w:t>
            </w:r>
            <w:proofErr w:type="spellStart"/>
            <w:r w:rsidRPr="00FF48ED">
              <w:rPr>
                <w:rFonts w:ascii="Times New Roman" w:eastAsia="Times New Roman" w:hAnsi="Times New Roman" w:cs="Times New Roman"/>
                <w:sz w:val="24"/>
                <w:szCs w:val="24"/>
              </w:rPr>
              <w:t>розповсюдження</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spacing w:line="234" w:lineRule="auto"/>
              <w:ind w:left="142" w:right="660"/>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3.Короткі </w:t>
            </w:r>
            <w:proofErr w:type="spellStart"/>
            <w:r w:rsidRPr="00FF48ED">
              <w:rPr>
                <w:rFonts w:ascii="Times New Roman" w:eastAsia="Times New Roman" w:hAnsi="Times New Roman" w:cs="Times New Roman"/>
                <w:sz w:val="24"/>
                <w:szCs w:val="24"/>
              </w:rPr>
              <w:t>відомості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історії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афазіології</w:t>
            </w:r>
            <w:proofErr w:type="spellEnd"/>
            <w:r w:rsidRPr="00FF48ED">
              <w:rPr>
                <w:rFonts w:ascii="Times New Roman" w:eastAsia="Times New Roman" w:hAnsi="Times New Roman" w:cs="Times New Roman"/>
                <w:sz w:val="24"/>
                <w:szCs w:val="24"/>
              </w:rPr>
              <w:t>. (</w:t>
            </w:r>
            <w:proofErr w:type="spellStart"/>
            <w:r w:rsidRPr="00FF48ED">
              <w:rPr>
                <w:rFonts w:ascii="Times New Roman" w:eastAsia="Times New Roman" w:hAnsi="Times New Roman" w:cs="Times New Roman"/>
                <w:sz w:val="24"/>
                <w:szCs w:val="24"/>
              </w:rPr>
              <w:t>основні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вивчення</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наукові</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напрямки</w:t>
            </w:r>
            <w:proofErr w:type="gramEnd"/>
            <w:r w:rsidRPr="00FF48ED">
              <w:rPr>
                <w:rFonts w:ascii="Times New Roman" w:eastAsia="Times New Roman" w:hAnsi="Times New Roman" w:cs="Times New Roman"/>
                <w:sz w:val="24"/>
                <w:szCs w:val="24"/>
              </w:rPr>
              <w:t>).</w:t>
            </w:r>
          </w:p>
          <w:p w:rsidR="00F53BE5" w:rsidRPr="00FF48ED" w:rsidRDefault="00F53BE5" w:rsidP="00F53BE5">
            <w:pPr>
              <w:spacing w:line="2" w:lineRule="exact"/>
              <w:ind w:left="142"/>
              <w:rPr>
                <w:rFonts w:ascii="Times New Roman" w:eastAsia="Times New Roman" w:hAnsi="Times New Roman" w:cs="Times New Roman"/>
                <w:sz w:val="24"/>
                <w:szCs w:val="24"/>
              </w:rPr>
            </w:pPr>
          </w:p>
          <w:p w:rsidR="00F53BE5" w:rsidRPr="00FF48ED" w:rsidRDefault="00F53BE5" w:rsidP="00F53BE5">
            <w:pPr>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4.Зв’язок </w:t>
            </w:r>
            <w:proofErr w:type="spellStart"/>
            <w:proofErr w:type="gramStart"/>
            <w:r w:rsidRPr="00FF48ED">
              <w:rPr>
                <w:rFonts w:ascii="Times New Roman" w:eastAsia="Times New Roman" w:hAnsi="Times New Roman" w:cs="Times New Roman"/>
                <w:sz w:val="24"/>
                <w:szCs w:val="24"/>
              </w:rPr>
              <w:t>досл</w:t>
            </w:r>
            <w:proofErr w:type="gramEnd"/>
            <w:r w:rsidRPr="00FF48ED">
              <w:rPr>
                <w:rFonts w:ascii="Times New Roman" w:eastAsia="Times New Roman" w:hAnsi="Times New Roman" w:cs="Times New Roman"/>
                <w:sz w:val="24"/>
                <w:szCs w:val="24"/>
              </w:rPr>
              <w:t>іджень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розвитком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уявлень</w:t>
            </w:r>
            <w:proofErr w:type="spellEnd"/>
            <w:r w:rsidRPr="00FF48ED">
              <w:rPr>
                <w:rFonts w:ascii="Times New Roman" w:eastAsia="Times New Roman" w:hAnsi="Times New Roman" w:cs="Times New Roman"/>
                <w:sz w:val="24"/>
                <w:szCs w:val="24"/>
              </w:rPr>
              <w:t xml:space="preserve"> про </w:t>
            </w:r>
            <w:proofErr w:type="spellStart"/>
            <w:r w:rsidRPr="00FF48ED">
              <w:rPr>
                <w:rFonts w:ascii="Times New Roman" w:eastAsia="Times New Roman" w:hAnsi="Times New Roman" w:cs="Times New Roman"/>
                <w:sz w:val="24"/>
                <w:szCs w:val="24"/>
              </w:rPr>
              <w:t>вищі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психічні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Нейролінгвістичний</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п</w:t>
            </w:r>
            <w:proofErr w:type="gramEnd"/>
            <w:r w:rsidRPr="00FF48ED">
              <w:rPr>
                <w:rFonts w:ascii="Times New Roman" w:eastAsia="Times New Roman" w:hAnsi="Times New Roman" w:cs="Times New Roman"/>
                <w:sz w:val="24"/>
                <w:szCs w:val="24"/>
              </w:rPr>
              <w:t>ідхід</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розумінні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 xml:space="preserve"> на </w:t>
            </w:r>
            <w:proofErr w:type="spellStart"/>
            <w:r w:rsidRPr="00FF48ED">
              <w:rPr>
                <w:rFonts w:ascii="Times New Roman" w:eastAsia="Times New Roman" w:hAnsi="Times New Roman" w:cs="Times New Roman"/>
                <w:sz w:val="24"/>
                <w:szCs w:val="24"/>
              </w:rPr>
              <w:t>сучасному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етапі</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5.Причини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Характерні</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патогенні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фактори</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spacing w:line="234" w:lineRule="auto"/>
              <w:ind w:left="142" w:right="880"/>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6.Спі</w:t>
            </w:r>
            <w:proofErr w:type="gramStart"/>
            <w:r w:rsidRPr="00FF48ED">
              <w:rPr>
                <w:rFonts w:ascii="Times New Roman" w:eastAsia="Times New Roman" w:hAnsi="Times New Roman" w:cs="Times New Roman"/>
                <w:sz w:val="24"/>
                <w:szCs w:val="24"/>
              </w:rPr>
              <w:t>вв</w:t>
            </w:r>
            <w:proofErr w:type="gramEnd"/>
            <w:r w:rsidRPr="00FF48ED">
              <w:rPr>
                <w:rFonts w:ascii="Times New Roman" w:eastAsia="Times New Roman" w:hAnsi="Times New Roman" w:cs="Times New Roman"/>
                <w:sz w:val="24"/>
                <w:szCs w:val="24"/>
              </w:rPr>
              <w:t xml:space="preserve">ідношення </w:t>
            </w:r>
            <w:proofErr w:type="spellStart"/>
            <w:r w:rsidRPr="00FF48ED">
              <w:rPr>
                <w:rFonts w:ascii="Times New Roman" w:eastAsia="Times New Roman" w:hAnsi="Times New Roman" w:cs="Times New Roman"/>
                <w:sz w:val="24"/>
                <w:szCs w:val="24"/>
              </w:rPr>
              <w:t>органічних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функціональних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уражень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нейродинамічні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перебудови</w:t>
            </w:r>
            <w:proofErr w:type="spellEnd"/>
            <w:r w:rsidRPr="00FF48ED">
              <w:rPr>
                <w:rFonts w:ascii="Times New Roman" w:eastAsia="Times New Roman" w:hAnsi="Times New Roman" w:cs="Times New Roman"/>
                <w:sz w:val="24"/>
                <w:szCs w:val="24"/>
              </w:rPr>
              <w:t>.</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t xml:space="preserve">Лекція 10. Мовленнєва та </w:t>
            </w:r>
            <w:proofErr w:type="spellStart"/>
            <w:r w:rsidRPr="00FF48ED">
              <w:rPr>
                <w:rFonts w:ascii="Times New Roman" w:eastAsia="Times New Roman" w:hAnsi="Times New Roman" w:cs="Times New Roman"/>
                <w:b/>
                <w:i/>
                <w:sz w:val="24"/>
                <w:szCs w:val="24"/>
                <w:lang w:val="uk-UA"/>
              </w:rPr>
              <w:t>немовленєва</w:t>
            </w:r>
            <w:proofErr w:type="spellEnd"/>
            <w:r w:rsidRPr="00FF48ED">
              <w:rPr>
                <w:rFonts w:ascii="Times New Roman" w:eastAsia="Times New Roman" w:hAnsi="Times New Roman" w:cs="Times New Roman"/>
                <w:b/>
                <w:i/>
                <w:sz w:val="24"/>
                <w:szCs w:val="24"/>
                <w:lang w:val="uk-UA"/>
              </w:rPr>
              <w:t xml:space="preserve"> симптоматика різних форм афазій.</w:t>
            </w:r>
          </w:p>
          <w:p w:rsidR="00F53BE5" w:rsidRPr="00FF48ED" w:rsidRDefault="00F53BE5" w:rsidP="00F53BE5">
            <w:pPr>
              <w:spacing w:line="10" w:lineRule="exact"/>
              <w:ind w:left="142"/>
              <w:rPr>
                <w:rFonts w:ascii="Times New Roman" w:eastAsia="Times New Roman" w:hAnsi="Times New Roman" w:cs="Times New Roman"/>
                <w:sz w:val="24"/>
                <w:szCs w:val="24"/>
                <w:lang w:val="uk-UA"/>
              </w:rPr>
            </w:pPr>
          </w:p>
          <w:p w:rsidR="00F53BE5" w:rsidRPr="00FF48ED" w:rsidRDefault="00F53BE5" w:rsidP="00F53BE5">
            <w:pPr>
              <w:spacing w:line="261" w:lineRule="auto"/>
              <w:ind w:left="142"/>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Прояви системного, поліморфного порушення мовлення (фонетичні, фонематичні, лексичні, граматичні, синтаксичні). Різні ступені прояву </w:t>
            </w:r>
            <w:proofErr w:type="spellStart"/>
            <w:r w:rsidRPr="00FF48ED">
              <w:rPr>
                <w:rFonts w:ascii="Times New Roman" w:eastAsia="Times New Roman" w:hAnsi="Times New Roman" w:cs="Times New Roman"/>
                <w:sz w:val="24"/>
                <w:szCs w:val="24"/>
                <w:lang w:val="uk-UA"/>
              </w:rPr>
              <w:t>афатичних</w:t>
            </w:r>
            <w:proofErr w:type="spellEnd"/>
            <w:r w:rsidRPr="00FF48ED">
              <w:rPr>
                <w:rFonts w:ascii="Times New Roman" w:eastAsia="Times New Roman" w:hAnsi="Times New Roman" w:cs="Times New Roman"/>
                <w:sz w:val="24"/>
                <w:szCs w:val="24"/>
                <w:lang w:val="uk-UA"/>
              </w:rPr>
              <w:t xml:space="preserve"> порушень. Характеристика </w:t>
            </w:r>
            <w:proofErr w:type="spellStart"/>
            <w:r w:rsidRPr="00FF48ED">
              <w:rPr>
                <w:rFonts w:ascii="Times New Roman" w:eastAsia="Times New Roman" w:hAnsi="Times New Roman" w:cs="Times New Roman"/>
                <w:sz w:val="24"/>
                <w:szCs w:val="24"/>
                <w:lang w:val="uk-UA"/>
              </w:rPr>
              <w:t>немовленнєвих</w:t>
            </w:r>
            <w:proofErr w:type="spellEnd"/>
            <w:r w:rsidRPr="00FF48ED">
              <w:rPr>
                <w:rFonts w:ascii="Times New Roman" w:eastAsia="Times New Roman" w:hAnsi="Times New Roman" w:cs="Times New Roman"/>
                <w:sz w:val="24"/>
                <w:szCs w:val="24"/>
                <w:lang w:val="uk-UA"/>
              </w:rPr>
              <w:t xml:space="preserve"> симптомів. Стан рухових, слухових, зорових </w:t>
            </w:r>
            <w:r w:rsidRPr="00FF48ED">
              <w:rPr>
                <w:rFonts w:ascii="Times New Roman" w:eastAsia="Times New Roman" w:hAnsi="Times New Roman" w:cs="Times New Roman"/>
                <w:sz w:val="24"/>
                <w:szCs w:val="24"/>
                <w:lang w:val="uk-UA"/>
              </w:rPr>
              <w:lastRenderedPageBreak/>
              <w:t xml:space="preserve">функцій. Стан сприймання, пам’яті, мислення, емоційно-вольової сфери. Співвідношення мовленнєвих і </w:t>
            </w:r>
            <w:proofErr w:type="spellStart"/>
            <w:r w:rsidRPr="00FF48ED">
              <w:rPr>
                <w:rFonts w:ascii="Times New Roman" w:eastAsia="Times New Roman" w:hAnsi="Times New Roman" w:cs="Times New Roman"/>
                <w:sz w:val="24"/>
                <w:szCs w:val="24"/>
                <w:lang w:val="uk-UA"/>
              </w:rPr>
              <w:t>немовленнєвих</w:t>
            </w:r>
            <w:proofErr w:type="spellEnd"/>
            <w:r w:rsidRPr="00FF48ED">
              <w:rPr>
                <w:rFonts w:ascii="Times New Roman" w:eastAsia="Times New Roman" w:hAnsi="Times New Roman" w:cs="Times New Roman"/>
                <w:sz w:val="24"/>
                <w:szCs w:val="24"/>
                <w:lang w:val="uk-UA"/>
              </w:rPr>
              <w:t xml:space="preserve"> симптомів, зв’язок між порушенням мовлення і мислення.</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1831"/>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10. </w:t>
            </w:r>
            <w:proofErr w:type="spellStart"/>
            <w:r w:rsidRPr="00FF48ED">
              <w:rPr>
                <w:rFonts w:ascii="Times New Roman" w:eastAsia="Times New Roman" w:hAnsi="Times New Roman" w:cs="Times New Roman"/>
                <w:b/>
                <w:i/>
                <w:sz w:val="24"/>
                <w:szCs w:val="24"/>
              </w:rPr>
              <w:t>Мовленнєва</w:t>
            </w:r>
            <w:proofErr w:type="spellEnd"/>
            <w:r w:rsidRPr="00FF48ED">
              <w:rPr>
                <w:rFonts w:ascii="Times New Roman" w:eastAsia="Times New Roman" w:hAnsi="Times New Roman" w:cs="Times New Roman"/>
                <w:b/>
                <w:i/>
                <w:sz w:val="24"/>
                <w:szCs w:val="24"/>
              </w:rPr>
              <w:t xml:space="preserve"> та </w:t>
            </w:r>
            <w:proofErr w:type="spellStart"/>
            <w:r w:rsidRPr="00FF48ED">
              <w:rPr>
                <w:rFonts w:ascii="Times New Roman" w:eastAsia="Times New Roman" w:hAnsi="Times New Roman" w:cs="Times New Roman"/>
                <w:b/>
                <w:i/>
                <w:sz w:val="24"/>
                <w:szCs w:val="24"/>
              </w:rPr>
              <w:t>немовленнєва</w:t>
            </w:r>
            <w:proofErr w:type="spellEnd"/>
            <w:r w:rsidRPr="00FF48ED">
              <w:rPr>
                <w:rFonts w:ascii="Times New Roman" w:eastAsia="Times New Roman" w:hAnsi="Times New Roman" w:cs="Times New Roman"/>
                <w:b/>
                <w:i/>
                <w:sz w:val="24"/>
                <w:szCs w:val="24"/>
              </w:rPr>
              <w:t xml:space="preserve"> симптоматика </w:t>
            </w:r>
            <w:proofErr w:type="spellStart"/>
            <w:proofErr w:type="gramStart"/>
            <w:r w:rsidRPr="00FF48ED">
              <w:rPr>
                <w:rFonts w:ascii="Times New Roman" w:eastAsia="Times New Roman" w:hAnsi="Times New Roman" w:cs="Times New Roman"/>
                <w:b/>
                <w:i/>
                <w:sz w:val="24"/>
                <w:szCs w:val="24"/>
              </w:rPr>
              <w:t>р</w:t>
            </w:r>
            <w:proofErr w:type="gramEnd"/>
            <w:r w:rsidRPr="00FF48ED">
              <w:rPr>
                <w:rFonts w:ascii="Times New Roman" w:eastAsia="Times New Roman" w:hAnsi="Times New Roman" w:cs="Times New Roman"/>
                <w:b/>
                <w:i/>
                <w:sz w:val="24"/>
                <w:szCs w:val="24"/>
              </w:rPr>
              <w:t>ізних</w:t>
            </w:r>
            <w:proofErr w:type="spellEnd"/>
            <w:r w:rsidRPr="00FF48ED">
              <w:rPr>
                <w:rFonts w:ascii="Times New Roman" w:eastAsia="Times New Roman" w:hAnsi="Times New Roman" w:cs="Times New Roman"/>
                <w:b/>
                <w:i/>
                <w:sz w:val="24"/>
                <w:szCs w:val="24"/>
              </w:rPr>
              <w:t xml:space="preserve"> форм </w:t>
            </w:r>
            <w:proofErr w:type="spellStart"/>
            <w:r w:rsidRPr="00FF48ED">
              <w:rPr>
                <w:rFonts w:ascii="Times New Roman" w:eastAsia="Times New Roman" w:hAnsi="Times New Roman" w:cs="Times New Roman"/>
                <w:b/>
                <w:i/>
                <w:sz w:val="24"/>
                <w:szCs w:val="24"/>
              </w:rPr>
              <w:t>афазій</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План:</w:t>
            </w:r>
          </w:p>
          <w:p w:rsidR="00F53BE5" w:rsidRPr="00FF48ED" w:rsidRDefault="00F53BE5" w:rsidP="00F53BE5">
            <w:pPr>
              <w:spacing w:line="235" w:lineRule="auto"/>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І. Теоретична </w:t>
            </w:r>
            <w:proofErr w:type="spellStart"/>
            <w:r w:rsidRPr="00FF48ED">
              <w:rPr>
                <w:rFonts w:ascii="Times New Roman" w:eastAsia="Times New Roman" w:hAnsi="Times New Roman" w:cs="Times New Roman"/>
                <w:sz w:val="24"/>
                <w:szCs w:val="24"/>
              </w:rPr>
              <w:t>частина</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6"/>
              </w:numPr>
              <w:tabs>
                <w:tab w:val="left" w:pos="960"/>
              </w:tabs>
              <w:spacing w:line="234" w:lineRule="auto"/>
              <w:ind w:left="142" w:right="1020"/>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Прояви </w:t>
            </w:r>
            <w:proofErr w:type="gramStart"/>
            <w:r w:rsidRPr="00FF48ED">
              <w:rPr>
                <w:rFonts w:ascii="Times New Roman" w:eastAsia="Times New Roman" w:hAnsi="Times New Roman" w:cs="Times New Roman"/>
                <w:sz w:val="24"/>
                <w:szCs w:val="24"/>
              </w:rPr>
              <w:t>системного</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поліморфного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фонетичні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фонематичні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лексичні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граматичні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синтаксичні</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2" w:lineRule="exact"/>
              <w:ind w:left="142"/>
              <w:rPr>
                <w:rFonts w:ascii="Times New Roman" w:eastAsia="Times New Roman" w:hAnsi="Times New Roman" w:cs="Times New Roman"/>
                <w:sz w:val="24"/>
                <w:szCs w:val="24"/>
              </w:rPr>
            </w:pPr>
          </w:p>
          <w:p w:rsidR="00F53BE5" w:rsidRPr="00FF48ED" w:rsidRDefault="00F53BE5" w:rsidP="00F53BE5">
            <w:pPr>
              <w:numPr>
                <w:ilvl w:val="0"/>
                <w:numId w:val="16"/>
              </w:numPr>
              <w:tabs>
                <w:tab w:val="left" w:pos="960"/>
              </w:tabs>
              <w:spacing w:line="0" w:lineRule="atLeast"/>
              <w:ind w:left="142"/>
              <w:rPr>
                <w:rFonts w:ascii="Times New Roman" w:eastAsia="Times New Roman" w:hAnsi="Times New Roman" w:cs="Times New Roman"/>
                <w:sz w:val="24"/>
                <w:szCs w:val="24"/>
              </w:rPr>
            </w:pP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ступені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прояву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афатичних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6"/>
              </w:numPr>
              <w:tabs>
                <w:tab w:val="left" w:pos="96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Характеристика </w:t>
            </w:r>
            <w:proofErr w:type="spellStart"/>
            <w:r w:rsidRPr="00FF48ED">
              <w:rPr>
                <w:rFonts w:ascii="Times New Roman" w:eastAsia="Times New Roman" w:hAnsi="Times New Roman" w:cs="Times New Roman"/>
                <w:sz w:val="24"/>
                <w:szCs w:val="24"/>
              </w:rPr>
              <w:t>немовленнєвих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симптомі</w:t>
            </w:r>
            <w:proofErr w:type="gramStart"/>
            <w:r w:rsidRPr="00FF48ED">
              <w:rPr>
                <w:rFonts w:ascii="Times New Roman" w:eastAsia="Times New Roman" w:hAnsi="Times New Roman" w:cs="Times New Roman"/>
                <w:sz w:val="24"/>
                <w:szCs w:val="24"/>
              </w:rPr>
              <w:t>в</w:t>
            </w:r>
            <w:proofErr w:type="spellEnd"/>
            <w:proofErr w:type="gramEnd"/>
            <w:r w:rsidRPr="00FF48ED">
              <w:rPr>
                <w:rFonts w:ascii="Times New Roman" w:eastAsia="Times New Roman" w:hAnsi="Times New Roman" w:cs="Times New Roman"/>
                <w:sz w:val="24"/>
                <w:szCs w:val="24"/>
              </w:rPr>
              <w:t>.</w:t>
            </w:r>
          </w:p>
          <w:p w:rsidR="00F53BE5" w:rsidRPr="00FF48ED" w:rsidRDefault="00F53BE5" w:rsidP="00F53BE5">
            <w:pPr>
              <w:numPr>
                <w:ilvl w:val="0"/>
                <w:numId w:val="16"/>
              </w:numPr>
              <w:tabs>
                <w:tab w:val="left" w:pos="96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Стан </w:t>
            </w:r>
            <w:proofErr w:type="spellStart"/>
            <w:r w:rsidRPr="00FF48ED">
              <w:rPr>
                <w:rFonts w:ascii="Times New Roman" w:eastAsia="Times New Roman" w:hAnsi="Times New Roman" w:cs="Times New Roman"/>
                <w:sz w:val="24"/>
                <w:szCs w:val="24"/>
              </w:rPr>
              <w:t>рухових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слухових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зорових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6"/>
              </w:numPr>
              <w:tabs>
                <w:tab w:val="left" w:pos="960"/>
              </w:tabs>
              <w:spacing w:line="0" w:lineRule="atLeast"/>
              <w:ind w:left="142"/>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Стан </w:t>
            </w:r>
            <w:proofErr w:type="spellStart"/>
            <w:r w:rsidRPr="00FF48ED">
              <w:rPr>
                <w:rFonts w:ascii="Times New Roman" w:eastAsia="Times New Roman" w:hAnsi="Times New Roman" w:cs="Times New Roman"/>
                <w:sz w:val="24"/>
                <w:szCs w:val="24"/>
              </w:rPr>
              <w:t>сприймання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пам’яті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мислення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емоційно-вольової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сфери</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6"/>
              </w:numPr>
              <w:tabs>
                <w:tab w:val="left" w:pos="960"/>
              </w:tabs>
              <w:spacing w:line="234" w:lineRule="auto"/>
              <w:ind w:left="142" w:right="84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Спі</w:t>
            </w:r>
            <w:proofErr w:type="gramStart"/>
            <w:r w:rsidRPr="00FF48ED">
              <w:rPr>
                <w:rFonts w:ascii="Times New Roman" w:eastAsia="Times New Roman" w:hAnsi="Times New Roman" w:cs="Times New Roman"/>
                <w:sz w:val="24"/>
                <w:szCs w:val="24"/>
              </w:rPr>
              <w:t>вв</w:t>
            </w:r>
            <w:proofErr w:type="gramEnd"/>
            <w:r w:rsidRPr="00FF48ED">
              <w:rPr>
                <w:rFonts w:ascii="Times New Roman" w:eastAsia="Times New Roman" w:hAnsi="Times New Roman" w:cs="Times New Roman"/>
                <w:sz w:val="24"/>
                <w:szCs w:val="24"/>
              </w:rPr>
              <w:t>ідношення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симптомів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зв’язок</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між</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порушенням</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мислення</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t>Лекція 11. Діагностичне обстеження хворих на афазію</w:t>
            </w:r>
          </w:p>
          <w:p w:rsidR="00F53BE5" w:rsidRPr="00FF48ED" w:rsidRDefault="00F53BE5" w:rsidP="00F53BE5">
            <w:pPr>
              <w:spacing w:line="10" w:lineRule="exact"/>
              <w:ind w:left="142"/>
              <w:rPr>
                <w:rFonts w:ascii="Times New Roman" w:eastAsia="Times New Roman" w:hAnsi="Times New Roman" w:cs="Times New Roman"/>
                <w:sz w:val="24"/>
                <w:szCs w:val="24"/>
                <w:lang w:val="uk-UA"/>
              </w:rPr>
            </w:pP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sz w:val="24"/>
                <w:szCs w:val="24"/>
                <w:lang w:val="uk-UA"/>
              </w:rPr>
              <w:t xml:space="preserve">Зміст і структура діагностичного обстеження стану вищих психічних функцій осіб із афазією. Зміст і значення комплексного </w:t>
            </w:r>
            <w:proofErr w:type="spellStart"/>
            <w:r w:rsidRPr="00FF48ED">
              <w:rPr>
                <w:rFonts w:ascii="Times New Roman" w:eastAsia="Times New Roman" w:hAnsi="Times New Roman" w:cs="Times New Roman"/>
                <w:sz w:val="24"/>
                <w:szCs w:val="24"/>
                <w:lang w:val="uk-UA"/>
              </w:rPr>
              <w:t>медико-психолого-педагогічного</w:t>
            </w:r>
            <w:proofErr w:type="spellEnd"/>
            <w:r w:rsidRPr="00FF48ED">
              <w:rPr>
                <w:rFonts w:ascii="Times New Roman" w:eastAsia="Times New Roman" w:hAnsi="Times New Roman" w:cs="Times New Roman"/>
                <w:sz w:val="24"/>
                <w:szCs w:val="24"/>
                <w:lang w:val="uk-UA"/>
              </w:rPr>
              <w:t xml:space="preserve"> обстеження хворих. Зміст, структура, принципи, методи та прийоми обстеження ВПФ у хворих із афазією. Обстеження </w:t>
            </w:r>
            <w:proofErr w:type="spellStart"/>
            <w:r w:rsidRPr="00FF48ED">
              <w:rPr>
                <w:rFonts w:ascii="Times New Roman" w:eastAsia="Times New Roman" w:hAnsi="Times New Roman" w:cs="Times New Roman"/>
                <w:sz w:val="24"/>
                <w:szCs w:val="24"/>
                <w:lang w:val="uk-UA"/>
              </w:rPr>
              <w:t>немовленнєвого</w:t>
            </w:r>
            <w:proofErr w:type="spellEnd"/>
            <w:r w:rsidRPr="00FF48ED">
              <w:rPr>
                <w:rFonts w:ascii="Times New Roman" w:eastAsia="Times New Roman" w:hAnsi="Times New Roman" w:cs="Times New Roman"/>
                <w:sz w:val="24"/>
                <w:szCs w:val="24"/>
                <w:lang w:val="uk-UA"/>
              </w:rPr>
              <w:t xml:space="preserve"> </w:t>
            </w:r>
            <w:proofErr w:type="spellStart"/>
            <w:r w:rsidRPr="00FF48ED">
              <w:rPr>
                <w:rFonts w:ascii="Times New Roman" w:eastAsia="Times New Roman" w:hAnsi="Times New Roman" w:cs="Times New Roman"/>
                <w:sz w:val="24"/>
                <w:szCs w:val="24"/>
                <w:lang w:val="uk-UA"/>
              </w:rPr>
              <w:t>праксису</w:t>
            </w:r>
            <w:proofErr w:type="spellEnd"/>
            <w:r w:rsidRPr="00FF48ED">
              <w:rPr>
                <w:rFonts w:ascii="Times New Roman" w:eastAsia="Times New Roman" w:hAnsi="Times New Roman" w:cs="Times New Roman"/>
                <w:sz w:val="24"/>
                <w:szCs w:val="24"/>
                <w:lang w:val="uk-UA"/>
              </w:rPr>
              <w:t xml:space="preserve"> і </w:t>
            </w:r>
            <w:proofErr w:type="spellStart"/>
            <w:r w:rsidRPr="00FF48ED">
              <w:rPr>
                <w:rFonts w:ascii="Times New Roman" w:eastAsia="Times New Roman" w:hAnsi="Times New Roman" w:cs="Times New Roman"/>
                <w:sz w:val="24"/>
                <w:szCs w:val="24"/>
                <w:lang w:val="uk-UA"/>
              </w:rPr>
              <w:t>гнозису</w:t>
            </w:r>
            <w:proofErr w:type="spellEnd"/>
            <w:r w:rsidRPr="00FF48ED">
              <w:rPr>
                <w:rFonts w:ascii="Times New Roman" w:eastAsia="Times New Roman" w:hAnsi="Times New Roman" w:cs="Times New Roman"/>
                <w:sz w:val="24"/>
                <w:szCs w:val="24"/>
                <w:lang w:val="uk-UA"/>
              </w:rPr>
              <w:t xml:space="preserve">. Обстеження </w:t>
            </w:r>
            <w:r w:rsidRPr="00FF48ED">
              <w:rPr>
                <w:rFonts w:ascii="Times New Roman" w:eastAsia="Times New Roman" w:hAnsi="Times New Roman" w:cs="Times New Roman"/>
                <w:sz w:val="24"/>
                <w:szCs w:val="24"/>
                <w:lang w:val="uk-UA"/>
              </w:rPr>
              <w:lastRenderedPageBreak/>
              <w:t xml:space="preserve">просторового </w:t>
            </w:r>
            <w:proofErr w:type="spellStart"/>
            <w:r w:rsidRPr="00FF48ED">
              <w:rPr>
                <w:rFonts w:ascii="Times New Roman" w:eastAsia="Times New Roman" w:hAnsi="Times New Roman" w:cs="Times New Roman"/>
                <w:sz w:val="24"/>
                <w:szCs w:val="24"/>
                <w:lang w:val="uk-UA"/>
              </w:rPr>
              <w:t>праксису</w:t>
            </w:r>
            <w:proofErr w:type="spellEnd"/>
            <w:r w:rsidRPr="00FF48ED">
              <w:rPr>
                <w:rFonts w:ascii="Times New Roman" w:eastAsia="Times New Roman" w:hAnsi="Times New Roman" w:cs="Times New Roman"/>
                <w:sz w:val="24"/>
                <w:szCs w:val="24"/>
                <w:lang w:val="uk-UA"/>
              </w:rPr>
              <w:t xml:space="preserve">. Оцінка відтворення ритмів. Обстеження орального і лицевого </w:t>
            </w:r>
            <w:proofErr w:type="spellStart"/>
            <w:r w:rsidRPr="00FF48ED">
              <w:rPr>
                <w:rFonts w:ascii="Times New Roman" w:eastAsia="Times New Roman" w:hAnsi="Times New Roman" w:cs="Times New Roman"/>
                <w:sz w:val="24"/>
                <w:szCs w:val="24"/>
                <w:lang w:val="uk-UA"/>
              </w:rPr>
              <w:t>праксису</w:t>
            </w:r>
            <w:proofErr w:type="spellEnd"/>
            <w:r w:rsidRPr="00FF48ED">
              <w:rPr>
                <w:rFonts w:ascii="Times New Roman" w:eastAsia="Times New Roman" w:hAnsi="Times New Roman" w:cs="Times New Roman"/>
                <w:sz w:val="24"/>
                <w:szCs w:val="24"/>
                <w:lang w:val="uk-UA"/>
              </w:rPr>
              <w:t>. Обстеження мовленнєвих функцій. Дослідження загальної здібності хворого до мовленнєвої комунікації. Обстеження розуміння мовлення</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lastRenderedPageBreak/>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1264"/>
        </w:trPr>
        <w:tc>
          <w:tcPr>
            <w:tcW w:w="3679" w:type="dxa"/>
            <w:shd w:val="clear" w:color="auto" w:fill="auto"/>
          </w:tcPr>
          <w:p w:rsidR="00F53BE5" w:rsidRPr="00FF48ED" w:rsidRDefault="00F53BE5" w:rsidP="00F53BE5">
            <w:pPr>
              <w:spacing w:line="0" w:lineRule="atLeast"/>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lastRenderedPageBreak/>
              <w:t xml:space="preserve">Тема 11. </w:t>
            </w:r>
            <w:proofErr w:type="spellStart"/>
            <w:r w:rsidRPr="00FF48ED">
              <w:rPr>
                <w:rFonts w:ascii="Times New Roman" w:eastAsia="Times New Roman" w:hAnsi="Times New Roman" w:cs="Times New Roman"/>
                <w:b/>
                <w:i/>
                <w:sz w:val="24"/>
                <w:szCs w:val="24"/>
              </w:rPr>
              <w:t>Діагностичне</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обстеження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хворих</w:t>
            </w:r>
            <w:proofErr w:type="spellEnd"/>
            <w:r w:rsidRPr="00FF48ED">
              <w:rPr>
                <w:rFonts w:ascii="Times New Roman" w:eastAsia="Times New Roman" w:hAnsi="Times New Roman" w:cs="Times New Roman"/>
                <w:b/>
                <w:i/>
                <w:sz w:val="24"/>
                <w:szCs w:val="24"/>
              </w:rPr>
              <w:t xml:space="preserve"> на </w:t>
            </w:r>
            <w:proofErr w:type="spellStart"/>
            <w:r w:rsidRPr="00FF48ED">
              <w:rPr>
                <w:rFonts w:ascii="Times New Roman" w:eastAsia="Times New Roman" w:hAnsi="Times New Roman" w:cs="Times New Roman"/>
                <w:b/>
                <w:i/>
                <w:sz w:val="24"/>
                <w:szCs w:val="24"/>
              </w:rPr>
              <w:t>афазію</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0" w:lineRule="atLeast"/>
              <w:ind w:left="142"/>
              <w:jc w:val="center"/>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p>
          <w:p w:rsidR="00F53BE5" w:rsidRPr="00FF48ED" w:rsidRDefault="00F53BE5" w:rsidP="00F53BE5">
            <w:pPr>
              <w:numPr>
                <w:ilvl w:val="0"/>
                <w:numId w:val="17"/>
              </w:numPr>
              <w:tabs>
                <w:tab w:val="left" w:pos="1080"/>
              </w:tabs>
              <w:spacing w:line="234" w:lineRule="auto"/>
              <w:ind w:left="142"/>
              <w:rPr>
                <w:rFonts w:ascii="Times New Roman" w:eastAsia="Times New Roman" w:hAnsi="Times New Roman" w:cs="Times New Roman"/>
                <w:sz w:val="24"/>
                <w:szCs w:val="24"/>
              </w:rPr>
            </w:pPr>
            <w:bookmarkStart w:id="3" w:name="page19"/>
            <w:bookmarkEnd w:id="3"/>
            <w:proofErr w:type="spellStart"/>
            <w:r w:rsidRPr="00FF48ED">
              <w:rPr>
                <w:rFonts w:ascii="Times New Roman" w:eastAsia="Times New Roman" w:hAnsi="Times New Roman" w:cs="Times New Roman"/>
                <w:sz w:val="24"/>
                <w:szCs w:val="24"/>
              </w:rPr>
              <w:t>Змі</w:t>
            </w:r>
            <w:proofErr w:type="gramStart"/>
            <w:r w:rsidRPr="00FF48ED">
              <w:rPr>
                <w:rFonts w:ascii="Times New Roman" w:eastAsia="Times New Roman" w:hAnsi="Times New Roman" w:cs="Times New Roman"/>
                <w:sz w:val="24"/>
                <w:szCs w:val="24"/>
              </w:rPr>
              <w:t>ст</w:t>
            </w:r>
            <w:proofErr w:type="spellEnd"/>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структура </w:t>
            </w:r>
            <w:proofErr w:type="spellStart"/>
            <w:r w:rsidRPr="00FF48ED">
              <w:rPr>
                <w:rFonts w:ascii="Times New Roman" w:eastAsia="Times New Roman" w:hAnsi="Times New Roman" w:cs="Times New Roman"/>
                <w:sz w:val="24"/>
                <w:szCs w:val="24"/>
              </w:rPr>
              <w:t>діагностичного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стану </w:t>
            </w:r>
            <w:proofErr w:type="spellStart"/>
            <w:r w:rsidRPr="00FF48ED">
              <w:rPr>
                <w:rFonts w:ascii="Times New Roman" w:eastAsia="Times New Roman" w:hAnsi="Times New Roman" w:cs="Times New Roman"/>
                <w:sz w:val="24"/>
                <w:szCs w:val="24"/>
              </w:rPr>
              <w:t>вищих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психічних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осіб</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афазією</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4"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праксису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гнозису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просторового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праксису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відтворення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ритмів</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орального</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лицевого </w:t>
            </w:r>
            <w:proofErr w:type="spellStart"/>
            <w:r w:rsidRPr="00FF48ED">
              <w:rPr>
                <w:rFonts w:ascii="Times New Roman" w:eastAsia="Times New Roman" w:hAnsi="Times New Roman" w:cs="Times New Roman"/>
                <w:sz w:val="24"/>
                <w:szCs w:val="24"/>
              </w:rPr>
              <w:t>праксису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функцій</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0" w:lineRule="atLeast"/>
              <w:ind w:left="142"/>
              <w:rPr>
                <w:rFonts w:ascii="Times New Roman" w:eastAsia="Times New Roman" w:hAnsi="Times New Roman" w:cs="Times New Roman"/>
                <w:sz w:val="24"/>
                <w:szCs w:val="24"/>
              </w:rPr>
            </w:pPr>
            <w:proofErr w:type="spellStart"/>
            <w:proofErr w:type="gramStart"/>
            <w:r w:rsidRPr="00FF48ED">
              <w:rPr>
                <w:rFonts w:ascii="Times New Roman" w:eastAsia="Times New Roman" w:hAnsi="Times New Roman" w:cs="Times New Roman"/>
                <w:sz w:val="24"/>
                <w:szCs w:val="24"/>
              </w:rPr>
              <w:t>Досл</w:t>
            </w:r>
            <w:proofErr w:type="gramEnd"/>
            <w:r w:rsidRPr="00FF48ED">
              <w:rPr>
                <w:rFonts w:ascii="Times New Roman" w:eastAsia="Times New Roman" w:hAnsi="Times New Roman" w:cs="Times New Roman"/>
                <w:sz w:val="24"/>
                <w:szCs w:val="24"/>
              </w:rPr>
              <w:t>ідження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загальної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здібності</w:t>
            </w:r>
            <w:proofErr w:type="spellEnd"/>
            <w:r w:rsidRPr="00FF48ED">
              <w:rPr>
                <w:rFonts w:ascii="Times New Roman" w:eastAsia="Times New Roman" w:hAnsi="Times New Roman" w:cs="Times New Roman"/>
                <w:sz w:val="24"/>
                <w:szCs w:val="24"/>
              </w:rPr>
              <w:t xml:space="preserve"> хворого до </w:t>
            </w:r>
            <w:proofErr w:type="spellStart"/>
            <w:r w:rsidRPr="00FF48ED">
              <w:rPr>
                <w:rFonts w:ascii="Times New Roman" w:eastAsia="Times New Roman" w:hAnsi="Times New Roman" w:cs="Times New Roman"/>
                <w:sz w:val="24"/>
                <w:szCs w:val="24"/>
              </w:rPr>
              <w:t>мовленнєвої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комунікації</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значення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слів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простих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речень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граматичних</w:t>
            </w:r>
            <w:proofErr w:type="spellEnd"/>
            <w:r w:rsidRPr="00FF48ED">
              <w:rPr>
                <w:rFonts w:ascii="Times New Roman" w:eastAsia="Times New Roman" w:hAnsi="Times New Roman" w:cs="Times New Roman"/>
                <w:sz w:val="24"/>
                <w:szCs w:val="24"/>
              </w:rPr>
              <w:t xml:space="preserve"> структур, </w:t>
            </w:r>
            <w:proofErr w:type="spellStart"/>
            <w:r w:rsidRPr="00FF48ED">
              <w:rPr>
                <w:rFonts w:ascii="Times New Roman" w:eastAsia="Times New Roman" w:hAnsi="Times New Roman" w:cs="Times New Roman"/>
                <w:sz w:val="24"/>
                <w:szCs w:val="24"/>
              </w:rPr>
              <w:t>прислі</w:t>
            </w:r>
            <w:proofErr w:type="gramStart"/>
            <w:r w:rsidRPr="00FF48ED">
              <w:rPr>
                <w:rFonts w:ascii="Times New Roman" w:eastAsia="Times New Roman" w:hAnsi="Times New Roman" w:cs="Times New Roman"/>
                <w:sz w:val="24"/>
                <w:szCs w:val="24"/>
              </w:rPr>
              <w:t>в</w:t>
            </w:r>
            <w:proofErr w:type="gramEnd"/>
            <w:r w:rsidRPr="00FF48ED">
              <w:rPr>
                <w:rFonts w:ascii="Times New Roman" w:eastAsia="Times New Roman" w:hAnsi="Times New Roman" w:cs="Times New Roman"/>
                <w:sz w:val="24"/>
                <w:szCs w:val="24"/>
              </w:rPr>
              <w:t>’їв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тощо</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фонематичного слуху.</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236" w:lineRule="auto"/>
              <w:ind w:left="142"/>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артикуляторної</w:t>
            </w:r>
            <w:proofErr w:type="spellEnd"/>
            <w:r w:rsidRPr="00FF48ED">
              <w:rPr>
                <w:rFonts w:ascii="Times New Roman" w:eastAsia="Times New Roman" w:hAnsi="Times New Roman" w:cs="Times New Roman"/>
                <w:sz w:val="24"/>
                <w:szCs w:val="24"/>
              </w:rPr>
              <w:t xml:space="preserve"> ланки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оральний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артикуляторний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праксис</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автоматизованих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видів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спряженого</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відображеного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повторення</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3" w:lineRule="exact"/>
              <w:ind w:left="142"/>
              <w:rPr>
                <w:rFonts w:ascii="Times New Roman" w:eastAsia="Times New Roman" w:hAnsi="Times New Roman" w:cs="Times New Roman"/>
                <w:sz w:val="24"/>
                <w:szCs w:val="24"/>
              </w:rPr>
            </w:pPr>
          </w:p>
          <w:p w:rsidR="00F53BE5" w:rsidRPr="00FF48ED" w:rsidRDefault="00F53BE5" w:rsidP="00F53BE5">
            <w:pPr>
              <w:numPr>
                <w:ilvl w:val="0"/>
                <w:numId w:val="17"/>
              </w:numPr>
              <w:tabs>
                <w:tab w:val="left" w:pos="1080"/>
              </w:tabs>
              <w:spacing w:line="234" w:lineRule="auto"/>
              <w:ind w:left="142" w:right="2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Обстеження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номінативної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функції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діалогічного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монологічного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читання</w:t>
            </w:r>
            <w:proofErr w:type="spellEnd"/>
            <w:r w:rsidRPr="00FF48ED">
              <w:rPr>
                <w:rFonts w:ascii="Times New Roman" w:eastAsia="Times New Roman" w:hAnsi="Times New Roman" w:cs="Times New Roman"/>
                <w:sz w:val="24"/>
                <w:szCs w:val="24"/>
              </w:rPr>
              <w:t xml:space="preserve"> та письма.</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234" w:lineRule="auto"/>
              <w:ind w:left="142" w:right="460"/>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lang w:val="uk-UA"/>
              </w:rPr>
              <w:lastRenderedPageBreak/>
              <w:t xml:space="preserve">Лекція 12. Організація, зміст та методика комплексної </w:t>
            </w:r>
            <w:proofErr w:type="spellStart"/>
            <w:r w:rsidRPr="00FF48ED">
              <w:rPr>
                <w:rFonts w:ascii="Times New Roman" w:eastAsia="Times New Roman" w:hAnsi="Times New Roman" w:cs="Times New Roman"/>
                <w:b/>
                <w:i/>
                <w:sz w:val="24"/>
                <w:szCs w:val="24"/>
                <w:lang w:val="uk-UA"/>
              </w:rPr>
              <w:t>корекційно-відновлювальної</w:t>
            </w:r>
            <w:proofErr w:type="spellEnd"/>
            <w:r w:rsidRPr="00FF48ED">
              <w:rPr>
                <w:rFonts w:ascii="Times New Roman" w:eastAsia="Times New Roman" w:hAnsi="Times New Roman" w:cs="Times New Roman"/>
                <w:b/>
                <w:i/>
                <w:sz w:val="24"/>
                <w:szCs w:val="24"/>
                <w:lang w:val="uk-UA"/>
              </w:rPr>
              <w:t xml:space="preserve"> роботи при афазії.</w:t>
            </w:r>
          </w:p>
          <w:p w:rsidR="00F53BE5" w:rsidRPr="00FF48ED" w:rsidRDefault="00F53BE5" w:rsidP="00F53BE5">
            <w:pPr>
              <w:spacing w:line="11" w:lineRule="exact"/>
              <w:ind w:left="142"/>
              <w:rPr>
                <w:rFonts w:ascii="Times New Roman" w:eastAsia="Times New Roman" w:hAnsi="Times New Roman" w:cs="Times New Roman"/>
                <w:sz w:val="24"/>
                <w:szCs w:val="24"/>
                <w:lang w:val="uk-UA"/>
              </w:rPr>
            </w:pPr>
          </w:p>
          <w:p w:rsidR="00F53BE5" w:rsidRPr="00FF48ED" w:rsidRDefault="00F53BE5" w:rsidP="00F53BE5">
            <w:pPr>
              <w:tabs>
                <w:tab w:val="left" w:pos="350"/>
              </w:tabs>
              <w:spacing w:line="239" w:lineRule="auto"/>
              <w:ind w:left="142" w:right="20"/>
              <w:jc w:val="both"/>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Теоретичні основи, завдання та принципи відновлювального навчання. Загальна організація і методи </w:t>
            </w:r>
            <w:proofErr w:type="spellStart"/>
            <w:r w:rsidRPr="00FF48ED">
              <w:rPr>
                <w:rFonts w:ascii="Times New Roman" w:eastAsia="Times New Roman" w:hAnsi="Times New Roman" w:cs="Times New Roman"/>
                <w:sz w:val="24"/>
                <w:szCs w:val="24"/>
                <w:lang w:val="uk-UA"/>
              </w:rPr>
              <w:t>корекційно-відновлювальної</w:t>
            </w:r>
            <w:proofErr w:type="spellEnd"/>
            <w:r w:rsidRPr="00FF48ED">
              <w:rPr>
                <w:rFonts w:ascii="Times New Roman" w:eastAsia="Times New Roman" w:hAnsi="Times New Roman" w:cs="Times New Roman"/>
                <w:sz w:val="24"/>
                <w:szCs w:val="24"/>
                <w:lang w:val="uk-UA"/>
              </w:rPr>
              <w:t xml:space="preserve"> роботи. Організація, зміст і методика роботи з відновлення мовлення на ранньому етапі впливу. Стимулювання розуміння мовлення на слух на ранньому етапі відновлення. Розгальмування і стимулювання експресивного мовлення при моторній афазії. Попередження виникнення та усунення різних патологічних симптомів.</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Лекційне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r w:rsidR="00F53BE5" w:rsidRPr="00FF48ED" w:rsidTr="009B6948">
        <w:trPr>
          <w:trHeight w:val="2680"/>
        </w:trPr>
        <w:tc>
          <w:tcPr>
            <w:tcW w:w="3679" w:type="dxa"/>
            <w:shd w:val="clear" w:color="auto" w:fill="auto"/>
          </w:tcPr>
          <w:p w:rsidR="00F53BE5" w:rsidRPr="00FF48ED" w:rsidRDefault="00F53BE5" w:rsidP="00F53BE5">
            <w:pPr>
              <w:spacing w:line="234" w:lineRule="auto"/>
              <w:ind w:left="142"/>
              <w:rPr>
                <w:rFonts w:ascii="Times New Roman" w:eastAsia="Times New Roman" w:hAnsi="Times New Roman" w:cs="Times New Roman"/>
                <w:b/>
                <w:i/>
                <w:sz w:val="24"/>
                <w:szCs w:val="24"/>
              </w:rPr>
            </w:pPr>
            <w:r w:rsidRPr="00FF48ED">
              <w:rPr>
                <w:rFonts w:ascii="Times New Roman" w:eastAsia="Times New Roman" w:hAnsi="Times New Roman" w:cs="Times New Roman"/>
                <w:b/>
                <w:i/>
                <w:sz w:val="24"/>
                <w:szCs w:val="24"/>
              </w:rPr>
              <w:t xml:space="preserve">Тема 12. </w:t>
            </w:r>
            <w:proofErr w:type="spellStart"/>
            <w:r w:rsidRPr="00FF48ED">
              <w:rPr>
                <w:rFonts w:ascii="Times New Roman" w:eastAsia="Times New Roman" w:hAnsi="Times New Roman" w:cs="Times New Roman"/>
                <w:b/>
                <w:i/>
                <w:sz w:val="24"/>
                <w:szCs w:val="24"/>
              </w:rPr>
              <w:t>Організація</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змі</w:t>
            </w:r>
            <w:proofErr w:type="gramStart"/>
            <w:r w:rsidRPr="00FF48ED">
              <w:rPr>
                <w:rFonts w:ascii="Times New Roman" w:eastAsia="Times New Roman" w:hAnsi="Times New Roman" w:cs="Times New Roman"/>
                <w:b/>
                <w:i/>
                <w:sz w:val="24"/>
                <w:szCs w:val="24"/>
              </w:rPr>
              <w:t>ст</w:t>
            </w:r>
            <w:proofErr w:type="spellEnd"/>
            <w:proofErr w:type="gramEnd"/>
            <w:r w:rsidRPr="00FF48ED">
              <w:rPr>
                <w:rFonts w:ascii="Times New Roman" w:eastAsia="Times New Roman" w:hAnsi="Times New Roman" w:cs="Times New Roman"/>
                <w:b/>
                <w:i/>
                <w:sz w:val="24"/>
                <w:szCs w:val="24"/>
              </w:rPr>
              <w:t xml:space="preserve"> та методика </w:t>
            </w:r>
            <w:proofErr w:type="spellStart"/>
            <w:r w:rsidRPr="00FF48ED">
              <w:rPr>
                <w:rFonts w:ascii="Times New Roman" w:eastAsia="Times New Roman" w:hAnsi="Times New Roman" w:cs="Times New Roman"/>
                <w:b/>
                <w:i/>
                <w:sz w:val="24"/>
                <w:szCs w:val="24"/>
              </w:rPr>
              <w:t>комплексної</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корекційно-відновлювальної</w:t>
            </w:r>
            <w:proofErr w:type="spellEnd"/>
            <w:r w:rsidRPr="00FF48ED">
              <w:rPr>
                <w:rFonts w:ascii="Times New Roman" w:eastAsia="Times New Roman" w:hAnsi="Times New Roman" w:cs="Times New Roman"/>
                <w:b/>
                <w:i/>
                <w:sz w:val="24"/>
                <w:szCs w:val="24"/>
              </w:rPr>
              <w:t xml:space="preserve"> </w:t>
            </w:r>
            <w:proofErr w:type="spellStart"/>
            <w:r w:rsidRPr="00FF48ED">
              <w:rPr>
                <w:rFonts w:ascii="Times New Roman" w:eastAsia="Times New Roman" w:hAnsi="Times New Roman" w:cs="Times New Roman"/>
                <w:b/>
                <w:i/>
                <w:sz w:val="24"/>
                <w:szCs w:val="24"/>
              </w:rPr>
              <w:t>роботи</w:t>
            </w:r>
            <w:proofErr w:type="spellEnd"/>
            <w:r w:rsidRPr="00FF48ED">
              <w:rPr>
                <w:rFonts w:ascii="Times New Roman" w:eastAsia="Times New Roman" w:hAnsi="Times New Roman" w:cs="Times New Roman"/>
                <w:b/>
                <w:i/>
                <w:sz w:val="24"/>
                <w:szCs w:val="24"/>
              </w:rPr>
              <w:t xml:space="preserve"> при </w:t>
            </w:r>
            <w:proofErr w:type="spellStart"/>
            <w:r w:rsidRPr="00FF48ED">
              <w:rPr>
                <w:rFonts w:ascii="Times New Roman" w:eastAsia="Times New Roman" w:hAnsi="Times New Roman" w:cs="Times New Roman"/>
                <w:b/>
                <w:i/>
                <w:sz w:val="24"/>
                <w:szCs w:val="24"/>
              </w:rPr>
              <w:t>афазії</w:t>
            </w:r>
            <w:proofErr w:type="spellEnd"/>
            <w:r w:rsidRPr="00FF48ED">
              <w:rPr>
                <w:rFonts w:ascii="Times New Roman" w:eastAsia="Times New Roman" w:hAnsi="Times New Roman" w:cs="Times New Roman"/>
                <w:b/>
                <w:i/>
                <w:sz w:val="24"/>
                <w:szCs w:val="24"/>
              </w:rPr>
              <w:t>.</w:t>
            </w:r>
          </w:p>
          <w:p w:rsidR="00F53BE5" w:rsidRPr="00FF48ED" w:rsidRDefault="00F53BE5" w:rsidP="00F53BE5">
            <w:pPr>
              <w:spacing w:line="2" w:lineRule="exact"/>
              <w:ind w:left="142"/>
              <w:rPr>
                <w:rFonts w:ascii="Times New Roman" w:eastAsia="Times New Roman" w:hAnsi="Times New Roman" w:cs="Times New Roman"/>
                <w:b/>
                <w:i/>
                <w:sz w:val="24"/>
                <w:szCs w:val="24"/>
              </w:rPr>
            </w:pPr>
          </w:p>
          <w:p w:rsidR="00F53BE5" w:rsidRPr="00FF48ED" w:rsidRDefault="00F53BE5" w:rsidP="00F53BE5">
            <w:pPr>
              <w:spacing w:line="0" w:lineRule="atLeast"/>
              <w:ind w:left="142"/>
              <w:rPr>
                <w:rFonts w:ascii="Times New Roman" w:eastAsia="Times New Roman" w:hAnsi="Times New Roman" w:cs="Times New Roman"/>
                <w:b/>
                <w:i/>
                <w:sz w:val="24"/>
                <w:szCs w:val="24"/>
                <w:lang w:val="uk-UA"/>
              </w:rPr>
            </w:pPr>
            <w:r w:rsidRPr="00FF48ED">
              <w:rPr>
                <w:rFonts w:ascii="Times New Roman" w:eastAsia="Times New Roman" w:hAnsi="Times New Roman" w:cs="Times New Roman"/>
                <w:b/>
                <w:i/>
                <w:sz w:val="24"/>
                <w:szCs w:val="24"/>
              </w:rPr>
              <w:t>План:</w:t>
            </w:r>
          </w:p>
          <w:p w:rsidR="00F53BE5" w:rsidRPr="00FF48ED" w:rsidRDefault="00F53BE5" w:rsidP="00F53BE5">
            <w:pPr>
              <w:spacing w:line="1" w:lineRule="exact"/>
              <w:ind w:left="142"/>
              <w:rPr>
                <w:rFonts w:ascii="Times New Roman" w:eastAsia="Times New Roman" w:hAnsi="Times New Roman" w:cs="Times New Roman"/>
                <w:b/>
                <w:i/>
                <w:sz w:val="24"/>
                <w:szCs w:val="24"/>
              </w:rPr>
            </w:pPr>
          </w:p>
          <w:p w:rsidR="00F53BE5" w:rsidRPr="00FF48ED" w:rsidRDefault="00F53BE5" w:rsidP="00F53BE5">
            <w:pPr>
              <w:numPr>
                <w:ilvl w:val="0"/>
                <w:numId w:val="18"/>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Теоретичні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основи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завдання</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принципи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відновлювального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навчання</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8"/>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Загальна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організація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методи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корекційно-відновлювальної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роботи</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2" w:lineRule="exact"/>
              <w:ind w:left="142"/>
              <w:rPr>
                <w:rFonts w:ascii="Times New Roman" w:eastAsia="Times New Roman" w:hAnsi="Times New Roman" w:cs="Times New Roman"/>
                <w:sz w:val="24"/>
                <w:szCs w:val="24"/>
              </w:rPr>
            </w:pPr>
          </w:p>
          <w:p w:rsidR="00F53BE5" w:rsidRPr="00FF48ED" w:rsidRDefault="00F53BE5" w:rsidP="00F53BE5">
            <w:pPr>
              <w:numPr>
                <w:ilvl w:val="0"/>
                <w:numId w:val="18"/>
              </w:numPr>
              <w:tabs>
                <w:tab w:val="left" w:pos="1080"/>
              </w:tabs>
              <w:spacing w:line="234" w:lineRule="auto"/>
              <w:ind w:left="142" w:right="380"/>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Організація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змі</w:t>
            </w:r>
            <w:proofErr w:type="gramStart"/>
            <w:r w:rsidRPr="00FF48ED">
              <w:rPr>
                <w:rFonts w:ascii="Times New Roman" w:eastAsia="Times New Roman" w:hAnsi="Times New Roman" w:cs="Times New Roman"/>
                <w:sz w:val="24"/>
                <w:szCs w:val="24"/>
              </w:rPr>
              <w:t>ст</w:t>
            </w:r>
            <w:proofErr w:type="spellEnd"/>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методика </w:t>
            </w:r>
            <w:proofErr w:type="spellStart"/>
            <w:r w:rsidRPr="00FF48ED">
              <w:rPr>
                <w:rFonts w:ascii="Times New Roman" w:eastAsia="Times New Roman" w:hAnsi="Times New Roman" w:cs="Times New Roman"/>
                <w:sz w:val="24"/>
                <w:szCs w:val="24"/>
              </w:rPr>
              <w:t>роботи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відновлення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на </w:t>
            </w:r>
            <w:proofErr w:type="spellStart"/>
            <w:r w:rsidRPr="00FF48ED">
              <w:rPr>
                <w:rFonts w:ascii="Times New Roman" w:eastAsia="Times New Roman" w:hAnsi="Times New Roman" w:cs="Times New Roman"/>
                <w:sz w:val="24"/>
                <w:szCs w:val="24"/>
              </w:rPr>
              <w:t>ранньому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впливу</w:t>
            </w:r>
            <w:proofErr w:type="spellEnd"/>
            <w:r w:rsidRPr="00FF48ED">
              <w:rPr>
                <w:rFonts w:ascii="Times New Roman" w:eastAsia="Times New Roman" w:hAnsi="Times New Roman" w:cs="Times New Roman"/>
                <w:sz w:val="24"/>
                <w:szCs w:val="24"/>
              </w:rPr>
              <w:t>.</w:t>
            </w:r>
          </w:p>
          <w:p w:rsidR="00F53BE5" w:rsidRPr="00FF48ED" w:rsidRDefault="00F53BE5" w:rsidP="00F53BE5">
            <w:pPr>
              <w:spacing w:line="1" w:lineRule="exact"/>
              <w:ind w:left="142"/>
              <w:rPr>
                <w:rFonts w:ascii="Times New Roman" w:eastAsia="Times New Roman" w:hAnsi="Times New Roman" w:cs="Times New Roman"/>
                <w:sz w:val="24"/>
                <w:szCs w:val="24"/>
              </w:rPr>
            </w:pPr>
          </w:p>
          <w:p w:rsidR="00F53BE5" w:rsidRPr="00FF48ED" w:rsidRDefault="00F53BE5" w:rsidP="00F53BE5">
            <w:pPr>
              <w:numPr>
                <w:ilvl w:val="0"/>
                <w:numId w:val="18"/>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Стимулювання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розуміння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на слух на </w:t>
            </w:r>
            <w:proofErr w:type="spellStart"/>
            <w:r w:rsidRPr="00FF48ED">
              <w:rPr>
                <w:rFonts w:ascii="Times New Roman" w:eastAsia="Times New Roman" w:hAnsi="Times New Roman" w:cs="Times New Roman"/>
                <w:sz w:val="24"/>
                <w:szCs w:val="24"/>
              </w:rPr>
              <w:t>ранньому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етапі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відновлення</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8"/>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Розгальмування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стимулювання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експресивного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при </w:t>
            </w:r>
            <w:proofErr w:type="spellStart"/>
            <w:r w:rsidRPr="00FF48ED">
              <w:rPr>
                <w:rFonts w:ascii="Times New Roman" w:eastAsia="Times New Roman" w:hAnsi="Times New Roman" w:cs="Times New Roman"/>
                <w:sz w:val="24"/>
                <w:szCs w:val="24"/>
              </w:rPr>
              <w:t>моторній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афазії</w:t>
            </w:r>
            <w:proofErr w:type="spellEnd"/>
            <w:r w:rsidRPr="00FF48ED">
              <w:rPr>
                <w:rFonts w:ascii="Times New Roman" w:eastAsia="Times New Roman" w:hAnsi="Times New Roman" w:cs="Times New Roman"/>
                <w:sz w:val="24"/>
                <w:szCs w:val="24"/>
              </w:rPr>
              <w:t>.</w:t>
            </w:r>
          </w:p>
          <w:p w:rsidR="00F53BE5" w:rsidRPr="00FF48ED" w:rsidRDefault="00F53BE5" w:rsidP="00F53BE5">
            <w:pPr>
              <w:numPr>
                <w:ilvl w:val="0"/>
                <w:numId w:val="18"/>
              </w:numPr>
              <w:tabs>
                <w:tab w:val="left" w:pos="1080"/>
              </w:tabs>
              <w:spacing w:line="0" w:lineRule="atLeast"/>
              <w:ind w:left="142"/>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Попередження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виникнення</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усунення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ізних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патологічних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симптомів</w:t>
            </w:r>
            <w:proofErr w:type="spellEnd"/>
            <w:r w:rsidRPr="00FF48ED">
              <w:rPr>
                <w:rFonts w:ascii="Times New Roman" w:eastAsia="Times New Roman" w:hAnsi="Times New Roman" w:cs="Times New Roman"/>
                <w:sz w:val="24"/>
                <w:szCs w:val="24"/>
              </w:rPr>
              <w:t>.</w:t>
            </w:r>
          </w:p>
        </w:tc>
        <w:tc>
          <w:tcPr>
            <w:tcW w:w="1107" w:type="dxa"/>
            <w:shd w:val="clear" w:color="auto" w:fill="auto"/>
          </w:tcPr>
          <w:p w:rsidR="00F53BE5" w:rsidRPr="00FF48ED" w:rsidRDefault="00F53BE5" w:rsidP="00F53BE5">
            <w:pPr>
              <w:jc w:val="both"/>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Семінарське заняття</w:t>
            </w:r>
          </w:p>
        </w:tc>
        <w:tc>
          <w:tcPr>
            <w:tcW w:w="992" w:type="dxa"/>
            <w:shd w:val="clear" w:color="auto" w:fill="auto"/>
          </w:tcPr>
          <w:p w:rsidR="00F53BE5" w:rsidRPr="00FF48ED" w:rsidRDefault="00F53BE5" w:rsidP="00F53BE5">
            <w:pPr>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Б: 1,2,3,6</w:t>
            </w:r>
          </w:p>
          <w:p w:rsidR="00F53BE5" w:rsidRPr="00FF48ED" w:rsidRDefault="00F53BE5" w:rsidP="00F53BE5">
            <w:pPr>
              <w:spacing w:line="215" w:lineRule="exact"/>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Д: 1,2,4,6.</w:t>
            </w:r>
          </w:p>
        </w:tc>
        <w:tc>
          <w:tcPr>
            <w:tcW w:w="1276" w:type="dxa"/>
          </w:tcPr>
          <w:p w:rsidR="00F53BE5" w:rsidRPr="00FF48ED" w:rsidRDefault="00F53BE5" w:rsidP="00F53BE5">
            <w:pPr>
              <w:ind w:left="105"/>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 xml:space="preserve">таблиці, лекційний матеріал, </w:t>
            </w:r>
          </w:p>
          <w:p w:rsidR="00F53BE5" w:rsidRPr="00FF48ED" w:rsidRDefault="00F53BE5" w:rsidP="00F53BE5">
            <w:pPr>
              <w:spacing w:before="1"/>
              <w:ind w:left="108"/>
              <w:rPr>
                <w:rFonts w:ascii="Times New Roman" w:eastAsia="Times New Roman" w:hAnsi="Times New Roman" w:cs="Times New Roman"/>
                <w:sz w:val="24"/>
                <w:szCs w:val="24"/>
                <w:lang w:val="uk-UA"/>
              </w:rPr>
            </w:pPr>
          </w:p>
        </w:tc>
        <w:tc>
          <w:tcPr>
            <w:tcW w:w="992" w:type="dxa"/>
          </w:tcPr>
          <w:p w:rsidR="00F53BE5" w:rsidRPr="00FF48ED" w:rsidRDefault="00F53BE5" w:rsidP="00F53BE5">
            <w:pPr>
              <w:tabs>
                <w:tab w:val="left" w:pos="1334"/>
              </w:tabs>
              <w:rPr>
                <w:rFonts w:ascii="Times New Roman" w:eastAsia="Times New Roman" w:hAnsi="Times New Roman" w:cs="Times New Roman"/>
                <w:sz w:val="24"/>
                <w:szCs w:val="24"/>
                <w:lang w:val="uk-UA"/>
              </w:rPr>
            </w:pPr>
          </w:p>
        </w:tc>
        <w:tc>
          <w:tcPr>
            <w:tcW w:w="1524" w:type="dxa"/>
          </w:tcPr>
          <w:p w:rsidR="00F53BE5" w:rsidRPr="00FF48ED" w:rsidRDefault="00F53BE5" w:rsidP="00F53BE5">
            <w:pPr>
              <w:tabs>
                <w:tab w:val="left" w:pos="1334"/>
              </w:tabs>
              <w:ind w:left="108"/>
              <w:rPr>
                <w:rFonts w:ascii="Times New Roman" w:eastAsia="Times New Roman" w:hAnsi="Times New Roman" w:cs="Times New Roman"/>
                <w:sz w:val="24"/>
                <w:szCs w:val="24"/>
                <w:lang w:val="uk-UA"/>
              </w:rPr>
            </w:pPr>
            <w:r w:rsidRPr="00FF48ED">
              <w:rPr>
                <w:rFonts w:ascii="Times New Roman" w:eastAsia="Times New Roman" w:hAnsi="Times New Roman" w:cs="Times New Roman"/>
                <w:sz w:val="24"/>
                <w:szCs w:val="24"/>
                <w:lang w:val="uk-UA"/>
              </w:rPr>
              <w:t>Самостійне опрацювання літератури з теми</w:t>
            </w:r>
            <w:r w:rsidRPr="00FF48ED">
              <w:rPr>
                <w:rFonts w:ascii="Times New Roman" w:eastAsia="Times New Roman" w:hAnsi="Times New Roman" w:cs="Times New Roman"/>
                <w:spacing w:val="-2"/>
                <w:sz w:val="24"/>
                <w:szCs w:val="24"/>
                <w:lang w:val="uk-UA"/>
              </w:rPr>
              <w:t xml:space="preserve"> </w:t>
            </w:r>
            <w:r w:rsidRPr="00FF48ED">
              <w:rPr>
                <w:rFonts w:ascii="Times New Roman" w:eastAsia="Times New Roman" w:hAnsi="Times New Roman" w:cs="Times New Roman"/>
                <w:sz w:val="24"/>
                <w:szCs w:val="24"/>
                <w:lang w:val="uk-UA"/>
              </w:rPr>
              <w:t>заняття</w:t>
            </w:r>
          </w:p>
          <w:p w:rsidR="00F53BE5" w:rsidRPr="00FF48ED" w:rsidRDefault="00F53BE5" w:rsidP="00F53BE5">
            <w:pPr>
              <w:ind w:firstLine="851"/>
              <w:jc w:val="both"/>
              <w:rPr>
                <w:rFonts w:ascii="Times New Roman" w:eastAsia="Times New Roman" w:hAnsi="Times New Roman" w:cs="Times New Roman"/>
                <w:sz w:val="24"/>
                <w:szCs w:val="24"/>
                <w:lang w:val="uk-UA" w:eastAsia="uk-UA"/>
              </w:rPr>
            </w:pPr>
          </w:p>
        </w:tc>
      </w:tr>
    </w:tbl>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5A514A">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FF48ED">
        <w:rPr>
          <w:rFonts w:ascii="Times New Roman" w:eastAsia="Times New Roman" w:hAnsi="Times New Roman" w:cs="Times New Roman"/>
          <w:b/>
          <w:bCs/>
          <w:sz w:val="24"/>
          <w:szCs w:val="24"/>
          <w:lang w:val="uk-UA" w:eastAsia="en-US"/>
        </w:rPr>
        <w:t>Критерії оцінювання та система розподілу балів</w:t>
      </w:r>
    </w:p>
    <w:p w:rsidR="005A514A" w:rsidRPr="00FF48ED" w:rsidRDefault="005A514A" w:rsidP="005A514A">
      <w:pPr>
        <w:widowControl w:val="0"/>
        <w:autoSpaceDE w:val="0"/>
        <w:autoSpaceDN w:val="0"/>
        <w:ind w:left="242" w:right="385" w:firstLine="707"/>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b/>
          <w:sz w:val="24"/>
          <w:szCs w:val="24"/>
          <w:lang w:val="uk-UA" w:eastAsia="en-US"/>
        </w:rPr>
        <w:t xml:space="preserve">Поточний контроль з дисципліни </w:t>
      </w:r>
      <w:r w:rsidRPr="00FF48ED">
        <w:rPr>
          <w:rFonts w:ascii="Times New Roman" w:eastAsia="Times New Roman" w:hAnsi="Times New Roman" w:cs="Times New Roman"/>
          <w:sz w:val="24"/>
          <w:szCs w:val="24"/>
          <w:lang w:val="uk-UA"/>
        </w:rPr>
        <w:t>«</w:t>
      </w:r>
      <w:r w:rsidR="009B6948" w:rsidRPr="00FF48ED">
        <w:rPr>
          <w:rFonts w:ascii="Times New Roman" w:eastAsia="Times New Roman" w:hAnsi="Times New Roman" w:cs="Times New Roman"/>
          <w:sz w:val="24"/>
          <w:szCs w:val="24"/>
          <w:lang w:val="uk-UA"/>
        </w:rPr>
        <w:t>Логопедія</w:t>
      </w:r>
      <w:r w:rsidRPr="00FF48ED">
        <w:rPr>
          <w:rFonts w:ascii="Times New Roman" w:eastAsia="Times New Roman" w:hAnsi="Times New Roman" w:cs="Times New Roman"/>
          <w:sz w:val="24"/>
          <w:szCs w:val="24"/>
          <w:lang w:val="uk-UA"/>
        </w:rPr>
        <w:t xml:space="preserve">» </w:t>
      </w:r>
      <w:r w:rsidRPr="00FF48ED">
        <w:rPr>
          <w:rFonts w:ascii="Times New Roman" w:eastAsia="Times New Roman" w:hAnsi="Times New Roman" w:cs="Times New Roman"/>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FF48ED">
        <w:rPr>
          <w:rFonts w:ascii="Times New Roman" w:eastAsia="Times New Roman" w:hAnsi="Times New Roman" w:cs="Times New Roman"/>
          <w:spacing w:val="-1"/>
          <w:sz w:val="24"/>
          <w:szCs w:val="24"/>
          <w:lang w:val="uk-UA" w:eastAsia="en-US"/>
        </w:rPr>
        <w:t xml:space="preserve"> </w:t>
      </w:r>
      <w:r w:rsidRPr="00FF48ED">
        <w:rPr>
          <w:rFonts w:ascii="Times New Roman" w:eastAsia="Times New Roman" w:hAnsi="Times New Roman" w:cs="Times New Roman"/>
          <w:sz w:val="24"/>
          <w:szCs w:val="24"/>
          <w:lang w:val="uk-UA" w:eastAsia="en-US"/>
        </w:rPr>
        <w:t>студента.</w:t>
      </w:r>
    </w:p>
    <w:p w:rsidR="005A514A" w:rsidRPr="00FF48ED" w:rsidRDefault="005A514A" w:rsidP="005A514A">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lastRenderedPageBreak/>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5A514A" w:rsidRPr="00FF48ED" w:rsidRDefault="005A514A" w:rsidP="005A514A">
      <w:pPr>
        <w:widowControl w:val="0"/>
        <w:autoSpaceDE w:val="0"/>
        <w:autoSpaceDN w:val="0"/>
        <w:spacing w:before="1"/>
        <w:ind w:left="961"/>
        <w:rPr>
          <w:rFonts w:ascii="Times New Roman" w:eastAsia="Times New Roman" w:hAnsi="Times New Roman" w:cs="Times New Roman"/>
          <w:b/>
          <w:sz w:val="24"/>
          <w:szCs w:val="24"/>
          <w:lang w:val="uk-UA" w:eastAsia="en-US"/>
        </w:rPr>
      </w:pPr>
      <w:r w:rsidRPr="00FF48ED">
        <w:rPr>
          <w:rFonts w:ascii="Times New Roman" w:eastAsia="Times New Roman" w:hAnsi="Times New Roman" w:cs="Times New Roman"/>
          <w:spacing w:val="-60"/>
          <w:sz w:val="24"/>
          <w:szCs w:val="24"/>
          <w:u w:val="single"/>
          <w:lang w:val="uk-UA" w:eastAsia="en-US"/>
        </w:rPr>
        <w:t xml:space="preserve"> </w:t>
      </w:r>
      <w:r w:rsidRPr="00FF48ED">
        <w:rPr>
          <w:rFonts w:ascii="Times New Roman" w:eastAsia="Times New Roman" w:hAnsi="Times New Roman" w:cs="Times New Roman"/>
          <w:i/>
          <w:sz w:val="24"/>
          <w:szCs w:val="24"/>
          <w:u w:val="single"/>
          <w:lang w:val="uk-UA" w:eastAsia="en-US"/>
        </w:rPr>
        <w:t>Система оцінювання аудиторної роботи</w:t>
      </w:r>
      <w:r w:rsidRPr="00FF48ED">
        <w:rPr>
          <w:rFonts w:ascii="Times New Roman" w:eastAsia="Times New Roman" w:hAnsi="Times New Roman" w:cs="Times New Roman"/>
          <w:b/>
          <w:sz w:val="24"/>
          <w:szCs w:val="24"/>
          <w:u w:val="single"/>
          <w:lang w:val="uk-UA" w:eastAsia="en-US"/>
        </w:rPr>
        <w:t>.</w:t>
      </w:r>
    </w:p>
    <w:p w:rsidR="005A514A" w:rsidRPr="00FF48ED" w:rsidRDefault="005A514A" w:rsidP="003A5E0D">
      <w:pPr>
        <w:widowControl w:val="0"/>
        <w:autoSpaceDE w:val="0"/>
        <w:autoSpaceDN w:val="0"/>
        <w:ind w:left="242" w:firstLine="707"/>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5A514A" w:rsidRPr="00FF48ED" w:rsidRDefault="005A514A" w:rsidP="003A5E0D">
      <w:pPr>
        <w:widowControl w:val="0"/>
        <w:autoSpaceDE w:val="0"/>
        <w:autoSpaceDN w:val="0"/>
        <w:ind w:left="97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виступ з основного</w:t>
      </w:r>
      <w:r w:rsidRPr="00FF48ED">
        <w:rPr>
          <w:rFonts w:ascii="Times New Roman" w:eastAsia="Times New Roman" w:hAnsi="Times New Roman" w:cs="Times New Roman"/>
          <w:spacing w:val="-3"/>
          <w:sz w:val="24"/>
          <w:szCs w:val="24"/>
          <w:lang w:val="uk-UA" w:eastAsia="en-US"/>
        </w:rPr>
        <w:t xml:space="preserve"> </w:t>
      </w:r>
      <w:r w:rsidRPr="00FF48ED">
        <w:rPr>
          <w:rFonts w:ascii="Times New Roman" w:eastAsia="Times New Roman" w:hAnsi="Times New Roman" w:cs="Times New Roman"/>
          <w:sz w:val="24"/>
          <w:szCs w:val="24"/>
          <w:lang w:val="uk-UA" w:eastAsia="en-US"/>
        </w:rPr>
        <w:t>питання;</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усна</w:t>
      </w:r>
      <w:r w:rsidRPr="00FF48ED">
        <w:rPr>
          <w:rFonts w:ascii="Times New Roman" w:eastAsia="Times New Roman" w:hAnsi="Times New Roman" w:cs="Times New Roman"/>
          <w:spacing w:val="-1"/>
          <w:sz w:val="24"/>
          <w:szCs w:val="24"/>
          <w:lang w:val="uk-UA" w:eastAsia="en-US"/>
        </w:rPr>
        <w:t xml:space="preserve"> </w:t>
      </w:r>
      <w:r w:rsidRPr="00FF48ED">
        <w:rPr>
          <w:rFonts w:ascii="Times New Roman" w:eastAsia="Times New Roman" w:hAnsi="Times New Roman" w:cs="Times New Roman"/>
          <w:sz w:val="24"/>
          <w:szCs w:val="24"/>
          <w:lang w:val="uk-UA" w:eastAsia="en-US"/>
        </w:rPr>
        <w:t>доповідь;</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FF48ED">
        <w:rPr>
          <w:rFonts w:ascii="Times New Roman" w:eastAsia="Times New Roman" w:hAnsi="Times New Roman" w:cs="Times New Roman"/>
          <w:spacing w:val="-8"/>
          <w:sz w:val="24"/>
          <w:szCs w:val="24"/>
          <w:lang w:val="uk-UA" w:eastAsia="en-US"/>
        </w:rPr>
        <w:t xml:space="preserve"> </w:t>
      </w:r>
      <w:r w:rsidRPr="00FF48ED">
        <w:rPr>
          <w:rFonts w:ascii="Times New Roman" w:eastAsia="Times New Roman" w:hAnsi="Times New Roman" w:cs="Times New Roman"/>
          <w:sz w:val="24"/>
          <w:szCs w:val="24"/>
          <w:lang w:val="uk-UA" w:eastAsia="en-US"/>
        </w:rPr>
        <w:t>виступ;</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участь у дискусіях, інтерактивних формах організації</w:t>
      </w:r>
      <w:r w:rsidRPr="00FF48ED">
        <w:rPr>
          <w:rFonts w:ascii="Times New Roman" w:eastAsia="Times New Roman" w:hAnsi="Times New Roman" w:cs="Times New Roman"/>
          <w:spacing w:val="-6"/>
          <w:sz w:val="24"/>
          <w:szCs w:val="24"/>
          <w:lang w:val="uk-UA" w:eastAsia="en-US"/>
        </w:rPr>
        <w:t xml:space="preserve"> </w:t>
      </w:r>
      <w:r w:rsidRPr="00FF48ED">
        <w:rPr>
          <w:rFonts w:ascii="Times New Roman" w:eastAsia="Times New Roman" w:hAnsi="Times New Roman" w:cs="Times New Roman"/>
          <w:sz w:val="24"/>
          <w:szCs w:val="24"/>
          <w:lang w:val="uk-UA" w:eastAsia="en-US"/>
        </w:rPr>
        <w:t>заняття;</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аналіз джерельної та монографічної</w:t>
      </w:r>
      <w:r w:rsidRPr="00FF48ED">
        <w:rPr>
          <w:rFonts w:ascii="Times New Roman" w:eastAsia="Times New Roman" w:hAnsi="Times New Roman" w:cs="Times New Roman"/>
          <w:spacing w:val="-4"/>
          <w:sz w:val="24"/>
          <w:szCs w:val="24"/>
          <w:lang w:val="uk-UA" w:eastAsia="en-US"/>
        </w:rPr>
        <w:t xml:space="preserve"> </w:t>
      </w:r>
      <w:r w:rsidRPr="00FF48ED">
        <w:rPr>
          <w:rFonts w:ascii="Times New Roman" w:eastAsia="Times New Roman" w:hAnsi="Times New Roman" w:cs="Times New Roman"/>
          <w:sz w:val="24"/>
          <w:szCs w:val="24"/>
          <w:lang w:val="uk-UA" w:eastAsia="en-US"/>
        </w:rPr>
        <w:t>літератури;</w:t>
      </w:r>
    </w:p>
    <w:p w:rsidR="005A514A" w:rsidRPr="00FF48ED" w:rsidRDefault="005A514A" w:rsidP="003A5E0D">
      <w:pPr>
        <w:widowControl w:val="0"/>
        <w:numPr>
          <w:ilvl w:val="0"/>
          <w:numId w:val="19"/>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FF48ED">
        <w:rPr>
          <w:rFonts w:ascii="Times New Roman" w:eastAsia="Times New Roman" w:hAnsi="Times New Roman" w:cs="Times New Roman"/>
          <w:spacing w:val="-5"/>
          <w:sz w:val="24"/>
          <w:szCs w:val="24"/>
          <w:lang w:val="uk-UA" w:eastAsia="en-US"/>
        </w:rPr>
        <w:t xml:space="preserve"> </w:t>
      </w:r>
      <w:r w:rsidRPr="00FF48ED">
        <w:rPr>
          <w:rFonts w:ascii="Times New Roman" w:eastAsia="Times New Roman" w:hAnsi="Times New Roman" w:cs="Times New Roman"/>
          <w:sz w:val="24"/>
          <w:szCs w:val="24"/>
          <w:lang w:val="uk-UA" w:eastAsia="en-US"/>
        </w:rPr>
        <w:t>тощо);</w:t>
      </w:r>
    </w:p>
    <w:p w:rsidR="005A514A" w:rsidRPr="00FF48ED" w:rsidRDefault="005A514A" w:rsidP="003A5E0D">
      <w:pPr>
        <w:widowControl w:val="0"/>
        <w:numPr>
          <w:ilvl w:val="0"/>
          <w:numId w:val="19"/>
        </w:numPr>
        <w:tabs>
          <w:tab w:val="left" w:pos="1075"/>
        </w:tabs>
        <w:autoSpaceDE w:val="0"/>
        <w:autoSpaceDN w:val="0"/>
        <w:adjustRightInd w:val="0"/>
        <w:spacing w:after="160"/>
        <w:ind w:left="1074" w:hanging="125"/>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pacing w:val="-8"/>
          <w:sz w:val="24"/>
          <w:szCs w:val="24"/>
          <w:lang w:val="uk-UA" w:eastAsia="en-US"/>
        </w:rPr>
        <w:t>самостійне опрацювання</w:t>
      </w:r>
      <w:r w:rsidRPr="00FF48ED">
        <w:rPr>
          <w:rFonts w:ascii="Times New Roman" w:eastAsia="Times New Roman" w:hAnsi="Times New Roman" w:cs="Times New Roman"/>
          <w:spacing w:val="-25"/>
          <w:sz w:val="24"/>
          <w:szCs w:val="24"/>
          <w:lang w:val="uk-UA" w:eastAsia="en-US"/>
        </w:rPr>
        <w:t xml:space="preserve"> </w:t>
      </w:r>
      <w:r w:rsidRPr="00FF48ED">
        <w:rPr>
          <w:rFonts w:ascii="Times New Roman" w:eastAsia="Times New Roman" w:hAnsi="Times New Roman" w:cs="Times New Roman"/>
          <w:spacing w:val="-7"/>
          <w:sz w:val="24"/>
          <w:szCs w:val="24"/>
          <w:lang w:val="uk-UA" w:eastAsia="en-US"/>
        </w:rPr>
        <w:t>тем;</w:t>
      </w:r>
    </w:p>
    <w:p w:rsidR="005A514A" w:rsidRPr="00FF48ED" w:rsidRDefault="005A514A" w:rsidP="003A5E0D">
      <w:pPr>
        <w:widowControl w:val="0"/>
        <w:numPr>
          <w:ilvl w:val="0"/>
          <w:numId w:val="19"/>
        </w:numPr>
        <w:tabs>
          <w:tab w:val="left" w:pos="1090"/>
        </w:tabs>
        <w:autoSpaceDE w:val="0"/>
        <w:autoSpaceDN w:val="0"/>
        <w:adjustRightInd w:val="0"/>
        <w:spacing w:after="160"/>
        <w:ind w:left="1089"/>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підготовка тез, конспектів навчальних або наукових</w:t>
      </w:r>
      <w:r w:rsidRPr="00FF48ED">
        <w:rPr>
          <w:rFonts w:ascii="Times New Roman" w:eastAsia="Times New Roman" w:hAnsi="Times New Roman" w:cs="Times New Roman"/>
          <w:spacing w:val="-6"/>
          <w:sz w:val="24"/>
          <w:szCs w:val="24"/>
          <w:lang w:val="uk-UA" w:eastAsia="en-US"/>
        </w:rPr>
        <w:t xml:space="preserve"> </w:t>
      </w:r>
      <w:r w:rsidRPr="00FF48ED">
        <w:rPr>
          <w:rFonts w:ascii="Times New Roman" w:eastAsia="Times New Roman" w:hAnsi="Times New Roman" w:cs="Times New Roman"/>
          <w:sz w:val="24"/>
          <w:szCs w:val="24"/>
          <w:lang w:val="uk-UA" w:eastAsia="en-US"/>
        </w:rPr>
        <w:t>текстів;</w:t>
      </w:r>
    </w:p>
    <w:p w:rsidR="005A514A" w:rsidRPr="00FF48ED" w:rsidRDefault="005A514A" w:rsidP="003A5E0D">
      <w:pPr>
        <w:widowControl w:val="0"/>
        <w:numPr>
          <w:ilvl w:val="0"/>
          <w:numId w:val="19"/>
        </w:numPr>
        <w:tabs>
          <w:tab w:val="left" w:pos="1138"/>
        </w:tabs>
        <w:autoSpaceDE w:val="0"/>
        <w:autoSpaceDN w:val="0"/>
        <w:adjustRightInd w:val="0"/>
        <w:spacing w:before="1" w:after="160"/>
        <w:ind w:left="1141" w:hanging="180"/>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5A514A" w:rsidRPr="00FF48ED" w:rsidRDefault="005A514A" w:rsidP="003A5E0D">
      <w:pPr>
        <w:widowControl w:val="0"/>
        <w:numPr>
          <w:ilvl w:val="0"/>
          <w:numId w:val="19"/>
        </w:numPr>
        <w:tabs>
          <w:tab w:val="left" w:pos="1102"/>
        </w:tabs>
        <w:autoSpaceDE w:val="0"/>
        <w:autoSpaceDN w:val="0"/>
        <w:adjustRightInd w:val="0"/>
        <w:spacing w:after="160"/>
        <w:ind w:left="1101" w:hanging="14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та інші.</w:t>
      </w:r>
    </w:p>
    <w:p w:rsidR="005A514A" w:rsidRPr="00FF48ED" w:rsidRDefault="005A514A" w:rsidP="003A5E0D">
      <w:pPr>
        <w:widowControl w:val="0"/>
        <w:autoSpaceDE w:val="0"/>
        <w:autoSpaceDN w:val="0"/>
        <w:ind w:left="1141"/>
        <w:contextualSpacing/>
        <w:rPr>
          <w:rFonts w:ascii="Times New Roman" w:eastAsia="Times New Roman" w:hAnsi="Times New Roman" w:cs="Times New Roman"/>
          <w:i/>
          <w:sz w:val="24"/>
          <w:szCs w:val="24"/>
          <w:lang w:val="uk-UA" w:eastAsia="en-US"/>
        </w:rPr>
      </w:pPr>
      <w:r w:rsidRPr="00FF48ED">
        <w:rPr>
          <w:rFonts w:ascii="Times New Roman" w:eastAsia="Times New Roman" w:hAnsi="Times New Roman" w:cs="Times New Roman"/>
          <w:i/>
          <w:sz w:val="24"/>
          <w:szCs w:val="24"/>
          <w:lang w:val="uk-UA" w:eastAsia="en-US"/>
        </w:rPr>
        <w:t>Критеріями оцінки є:</w:t>
      </w:r>
    </w:p>
    <w:p w:rsidR="005A514A" w:rsidRPr="00FF48ED" w:rsidRDefault="005A514A" w:rsidP="003A5E0D">
      <w:pPr>
        <w:widowControl w:val="0"/>
        <w:numPr>
          <w:ilvl w:val="1"/>
          <w:numId w:val="20"/>
        </w:numPr>
        <w:tabs>
          <w:tab w:val="left" w:pos="2018"/>
        </w:tabs>
        <w:autoSpaceDE w:val="0"/>
        <w:autoSpaceDN w:val="0"/>
        <w:adjustRightInd w:val="0"/>
        <w:spacing w:after="160"/>
        <w:contextualSpacing/>
        <w:rPr>
          <w:rFonts w:ascii="Times New Roman" w:eastAsia="Times New Roman" w:hAnsi="Times New Roman" w:cs="Times New Roman"/>
          <w:i/>
          <w:sz w:val="24"/>
          <w:szCs w:val="24"/>
          <w:lang w:val="uk-UA" w:eastAsia="en-US"/>
        </w:rPr>
      </w:pPr>
      <w:r w:rsidRPr="00FF48ED">
        <w:rPr>
          <w:rFonts w:ascii="Times New Roman" w:eastAsia="Times New Roman" w:hAnsi="Times New Roman" w:cs="Times New Roman"/>
          <w:i/>
          <w:sz w:val="24"/>
          <w:szCs w:val="24"/>
          <w:lang w:val="uk-UA" w:eastAsia="en-US"/>
        </w:rPr>
        <w:t>для усних</w:t>
      </w:r>
      <w:r w:rsidRPr="00FF48ED">
        <w:rPr>
          <w:rFonts w:ascii="Times New Roman" w:eastAsia="Times New Roman" w:hAnsi="Times New Roman" w:cs="Times New Roman"/>
          <w:i/>
          <w:spacing w:val="-1"/>
          <w:sz w:val="24"/>
          <w:szCs w:val="24"/>
          <w:lang w:val="uk-UA" w:eastAsia="en-US"/>
        </w:rPr>
        <w:t xml:space="preserve"> </w:t>
      </w:r>
      <w:r w:rsidRPr="00FF48ED">
        <w:rPr>
          <w:rFonts w:ascii="Times New Roman" w:eastAsia="Times New Roman" w:hAnsi="Times New Roman" w:cs="Times New Roman"/>
          <w:i/>
          <w:sz w:val="24"/>
          <w:szCs w:val="24"/>
          <w:lang w:val="uk-UA" w:eastAsia="en-US"/>
        </w:rPr>
        <w:t>відповідей:</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повнота розкриття</w:t>
      </w:r>
      <w:r w:rsidRPr="00FF48ED">
        <w:rPr>
          <w:rFonts w:ascii="Times New Roman" w:eastAsia="Times New Roman" w:hAnsi="Times New Roman" w:cs="Times New Roman"/>
          <w:spacing w:val="-1"/>
          <w:sz w:val="24"/>
          <w:szCs w:val="24"/>
          <w:lang w:val="uk-UA" w:eastAsia="en-US"/>
        </w:rPr>
        <w:t xml:space="preserve"> </w:t>
      </w:r>
      <w:r w:rsidRPr="00FF48ED">
        <w:rPr>
          <w:rFonts w:ascii="Times New Roman" w:eastAsia="Times New Roman" w:hAnsi="Times New Roman" w:cs="Times New Roman"/>
          <w:sz w:val="24"/>
          <w:szCs w:val="24"/>
          <w:lang w:val="uk-UA" w:eastAsia="en-US"/>
        </w:rPr>
        <w:t>питання;</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логіка викладання, культура</w:t>
      </w:r>
      <w:r w:rsidRPr="00FF48ED">
        <w:rPr>
          <w:rFonts w:ascii="Times New Roman" w:eastAsia="Times New Roman" w:hAnsi="Times New Roman" w:cs="Times New Roman"/>
          <w:spacing w:val="-5"/>
          <w:sz w:val="24"/>
          <w:szCs w:val="24"/>
          <w:lang w:val="uk-UA" w:eastAsia="en-US"/>
        </w:rPr>
        <w:t xml:space="preserve"> </w:t>
      </w:r>
      <w:r w:rsidRPr="00FF48ED">
        <w:rPr>
          <w:rFonts w:ascii="Times New Roman" w:eastAsia="Times New Roman" w:hAnsi="Times New Roman" w:cs="Times New Roman"/>
          <w:sz w:val="24"/>
          <w:szCs w:val="24"/>
          <w:lang w:val="uk-UA" w:eastAsia="en-US"/>
        </w:rPr>
        <w:t>мови;</w:t>
      </w:r>
    </w:p>
    <w:p w:rsidR="005A514A" w:rsidRPr="00FF48ED" w:rsidRDefault="005A514A" w:rsidP="003A5E0D">
      <w:pPr>
        <w:widowControl w:val="0"/>
        <w:numPr>
          <w:ilvl w:val="1"/>
          <w:numId w:val="19"/>
        </w:numPr>
        <w:tabs>
          <w:tab w:val="left" w:pos="1501"/>
          <w:tab w:val="left" w:pos="1502"/>
        </w:tabs>
        <w:autoSpaceDE w:val="0"/>
        <w:autoSpaceDN w:val="0"/>
        <w:adjustRightInd w:val="0"/>
        <w:spacing w:before="1"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емоційність та</w:t>
      </w:r>
      <w:r w:rsidRPr="00FF48ED">
        <w:rPr>
          <w:rFonts w:ascii="Times New Roman" w:eastAsia="Times New Roman" w:hAnsi="Times New Roman" w:cs="Times New Roman"/>
          <w:spacing w:val="-3"/>
          <w:sz w:val="24"/>
          <w:szCs w:val="24"/>
          <w:lang w:val="uk-UA" w:eastAsia="en-US"/>
        </w:rPr>
        <w:t xml:space="preserve"> </w:t>
      </w:r>
      <w:r w:rsidRPr="00FF48ED">
        <w:rPr>
          <w:rFonts w:ascii="Times New Roman" w:eastAsia="Times New Roman" w:hAnsi="Times New Roman" w:cs="Times New Roman"/>
          <w:sz w:val="24"/>
          <w:szCs w:val="24"/>
          <w:lang w:val="uk-UA" w:eastAsia="en-US"/>
        </w:rPr>
        <w:t>переконаність;</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використання основної та додаткової</w:t>
      </w:r>
      <w:r w:rsidRPr="00FF48ED">
        <w:rPr>
          <w:rFonts w:ascii="Times New Roman" w:eastAsia="Times New Roman" w:hAnsi="Times New Roman" w:cs="Times New Roman"/>
          <w:spacing w:val="-3"/>
          <w:sz w:val="24"/>
          <w:szCs w:val="24"/>
          <w:lang w:val="uk-UA" w:eastAsia="en-US"/>
        </w:rPr>
        <w:t xml:space="preserve"> </w:t>
      </w:r>
      <w:r w:rsidRPr="00FF48ED">
        <w:rPr>
          <w:rFonts w:ascii="Times New Roman" w:eastAsia="Times New Roman" w:hAnsi="Times New Roman" w:cs="Times New Roman"/>
          <w:sz w:val="24"/>
          <w:szCs w:val="24"/>
          <w:lang w:val="uk-UA" w:eastAsia="en-US"/>
        </w:rPr>
        <w:t>літератури;</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FF48ED">
        <w:rPr>
          <w:rFonts w:ascii="Times New Roman" w:eastAsia="Times New Roman" w:hAnsi="Times New Roman" w:cs="Times New Roman"/>
          <w:spacing w:val="-6"/>
          <w:sz w:val="24"/>
          <w:szCs w:val="24"/>
          <w:lang w:val="uk-UA" w:eastAsia="en-US"/>
        </w:rPr>
        <w:t xml:space="preserve"> </w:t>
      </w:r>
      <w:r w:rsidRPr="00FF48ED">
        <w:rPr>
          <w:rFonts w:ascii="Times New Roman" w:eastAsia="Times New Roman" w:hAnsi="Times New Roman" w:cs="Times New Roman"/>
          <w:sz w:val="24"/>
          <w:szCs w:val="24"/>
          <w:lang w:val="uk-UA" w:eastAsia="en-US"/>
        </w:rPr>
        <w:t>;</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та інші.</w:t>
      </w:r>
    </w:p>
    <w:p w:rsidR="005A514A" w:rsidRPr="00FF48ED" w:rsidRDefault="005A514A" w:rsidP="003A5E0D">
      <w:pPr>
        <w:widowControl w:val="0"/>
        <w:numPr>
          <w:ilvl w:val="1"/>
          <w:numId w:val="20"/>
        </w:numPr>
        <w:tabs>
          <w:tab w:val="left" w:pos="1918"/>
        </w:tabs>
        <w:autoSpaceDE w:val="0"/>
        <w:autoSpaceDN w:val="0"/>
        <w:adjustRightInd w:val="0"/>
        <w:spacing w:after="160"/>
        <w:ind w:left="1917" w:hanging="260"/>
        <w:contextualSpacing/>
        <w:rPr>
          <w:rFonts w:ascii="Times New Roman" w:eastAsia="Times New Roman" w:hAnsi="Times New Roman" w:cs="Times New Roman"/>
          <w:i/>
          <w:sz w:val="24"/>
          <w:szCs w:val="24"/>
          <w:lang w:val="uk-UA" w:eastAsia="en-US"/>
        </w:rPr>
      </w:pPr>
      <w:r w:rsidRPr="00FF48ED">
        <w:rPr>
          <w:rFonts w:ascii="Times New Roman" w:eastAsia="Times New Roman" w:hAnsi="Times New Roman" w:cs="Times New Roman"/>
          <w:i/>
          <w:sz w:val="24"/>
          <w:szCs w:val="24"/>
          <w:lang w:val="uk-UA" w:eastAsia="en-US"/>
        </w:rPr>
        <w:t>для виконання письмових завдань:</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повнота розкриття</w:t>
      </w:r>
      <w:r w:rsidRPr="00FF48ED">
        <w:rPr>
          <w:rFonts w:ascii="Times New Roman" w:eastAsia="Times New Roman" w:hAnsi="Times New Roman" w:cs="Times New Roman"/>
          <w:spacing w:val="-1"/>
          <w:sz w:val="24"/>
          <w:szCs w:val="24"/>
          <w:lang w:val="uk-UA" w:eastAsia="en-US"/>
        </w:rPr>
        <w:t xml:space="preserve"> </w:t>
      </w:r>
      <w:r w:rsidRPr="00FF48ED">
        <w:rPr>
          <w:rFonts w:ascii="Times New Roman" w:eastAsia="Times New Roman" w:hAnsi="Times New Roman" w:cs="Times New Roman"/>
          <w:sz w:val="24"/>
          <w:szCs w:val="24"/>
          <w:lang w:val="uk-UA" w:eastAsia="en-US"/>
        </w:rPr>
        <w:t>питання;</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цілісність, системність, логічність, уміння формулювати</w:t>
      </w:r>
      <w:r w:rsidRPr="00FF48ED">
        <w:rPr>
          <w:rFonts w:ascii="Times New Roman" w:eastAsia="Times New Roman" w:hAnsi="Times New Roman" w:cs="Times New Roman"/>
          <w:spacing w:val="-3"/>
          <w:sz w:val="24"/>
          <w:szCs w:val="24"/>
          <w:lang w:val="uk-UA" w:eastAsia="en-US"/>
        </w:rPr>
        <w:t xml:space="preserve"> </w:t>
      </w:r>
      <w:r w:rsidRPr="00FF48ED">
        <w:rPr>
          <w:rFonts w:ascii="Times New Roman" w:eastAsia="Times New Roman" w:hAnsi="Times New Roman" w:cs="Times New Roman"/>
          <w:sz w:val="24"/>
          <w:szCs w:val="24"/>
          <w:lang w:val="uk-UA" w:eastAsia="en-US"/>
        </w:rPr>
        <w:t>висновки;</w:t>
      </w:r>
    </w:p>
    <w:p w:rsidR="005A514A" w:rsidRPr="00FF48ED" w:rsidRDefault="005A514A" w:rsidP="003A5E0D">
      <w:pPr>
        <w:widowControl w:val="0"/>
        <w:numPr>
          <w:ilvl w:val="1"/>
          <w:numId w:val="19"/>
        </w:numPr>
        <w:tabs>
          <w:tab w:val="left" w:pos="1501"/>
          <w:tab w:val="left" w:pos="1502"/>
        </w:tabs>
        <w:autoSpaceDE w:val="0"/>
        <w:autoSpaceDN w:val="0"/>
        <w:adjustRightInd w:val="0"/>
        <w:spacing w:before="1"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акуратність оформлення письмової роботи</w:t>
      </w:r>
    </w:p>
    <w:p w:rsidR="005A514A" w:rsidRPr="00FF48ED" w:rsidRDefault="005A514A" w:rsidP="003A5E0D">
      <w:pPr>
        <w:widowControl w:val="0"/>
        <w:numPr>
          <w:ilvl w:val="1"/>
          <w:numId w:val="19"/>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та інші.</w:t>
      </w:r>
    </w:p>
    <w:p w:rsidR="005A514A" w:rsidRPr="00FF48ED" w:rsidRDefault="005A514A" w:rsidP="003A5E0D">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5A514A" w:rsidRPr="00FF48ED" w:rsidRDefault="005A514A" w:rsidP="005A514A">
      <w:pPr>
        <w:widowControl w:val="0"/>
        <w:autoSpaceDE w:val="0"/>
        <w:autoSpaceDN w:val="0"/>
        <w:ind w:left="961" w:right="-568"/>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pacing w:val="-60"/>
          <w:sz w:val="24"/>
          <w:szCs w:val="24"/>
          <w:u w:val="single"/>
          <w:lang w:val="uk-UA" w:eastAsia="en-US"/>
        </w:rPr>
        <w:t xml:space="preserve"> </w:t>
      </w:r>
      <w:r w:rsidRPr="00FF48ED">
        <w:rPr>
          <w:rFonts w:ascii="Times New Roman" w:eastAsia="Times New Roman" w:hAnsi="Times New Roman" w:cs="Times New Roman"/>
          <w:sz w:val="24"/>
          <w:szCs w:val="24"/>
          <w:u w:val="single"/>
          <w:lang w:val="uk-UA" w:eastAsia="en-US"/>
        </w:rPr>
        <w:t>Система оцінювання самостійної роботи.</w:t>
      </w:r>
    </w:p>
    <w:p w:rsidR="005A514A" w:rsidRPr="00FF48ED" w:rsidRDefault="005A514A" w:rsidP="005A514A">
      <w:pPr>
        <w:widowControl w:val="0"/>
        <w:autoSpaceDE w:val="0"/>
        <w:autoSpaceDN w:val="0"/>
        <w:ind w:left="242" w:right="-568" w:firstLine="707"/>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5A514A" w:rsidRPr="00FF48ED" w:rsidRDefault="005A514A" w:rsidP="005A514A">
      <w:pPr>
        <w:widowControl w:val="0"/>
        <w:autoSpaceDE w:val="0"/>
        <w:autoSpaceDN w:val="0"/>
        <w:spacing w:before="1"/>
        <w:ind w:left="242" w:right="-568" w:firstLine="707"/>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u w:val="single"/>
          <w:lang w:val="uk-UA" w:eastAsia="en-US"/>
        </w:rPr>
        <w:t>Контроль з дисципліни</w:t>
      </w:r>
      <w:r w:rsidRPr="00FF48ED">
        <w:rPr>
          <w:rFonts w:ascii="Times New Roman" w:eastAsia="Times New Roman" w:hAnsi="Times New Roman" w:cs="Times New Roman"/>
          <w:sz w:val="24"/>
          <w:szCs w:val="24"/>
          <w:lang w:val="uk-UA" w:eastAsia="en-US"/>
        </w:rPr>
        <w:t xml:space="preserve"> </w:t>
      </w:r>
      <w:r w:rsidR="009B6948" w:rsidRPr="00FF48ED">
        <w:rPr>
          <w:rFonts w:ascii="Times New Roman" w:eastAsia="Times New Roman" w:hAnsi="Times New Roman" w:cs="Times New Roman"/>
          <w:sz w:val="24"/>
          <w:szCs w:val="24"/>
          <w:lang w:val="uk-UA"/>
        </w:rPr>
        <w:t xml:space="preserve">«Логопедія» </w:t>
      </w:r>
      <w:r w:rsidRPr="00FF48ED">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FF48ED">
        <w:rPr>
          <w:rFonts w:ascii="Times New Roman" w:eastAsia="Times New Roman" w:hAnsi="Times New Roman" w:cs="Times New Roman"/>
          <w:spacing w:val="59"/>
          <w:sz w:val="24"/>
          <w:szCs w:val="24"/>
          <w:lang w:val="uk-UA" w:eastAsia="en-US"/>
        </w:rPr>
        <w:t xml:space="preserve"> </w:t>
      </w:r>
      <w:r w:rsidRPr="00FF48ED">
        <w:rPr>
          <w:rFonts w:ascii="Times New Roman" w:eastAsia="Times New Roman" w:hAnsi="Times New Roman" w:cs="Times New Roman"/>
          <w:sz w:val="24"/>
          <w:szCs w:val="24"/>
          <w:lang w:val="uk-UA" w:eastAsia="en-US"/>
        </w:rPr>
        <w:t>контролю.</w:t>
      </w:r>
    </w:p>
    <w:p w:rsidR="005A514A" w:rsidRPr="00FF48ED" w:rsidRDefault="005A514A" w:rsidP="005A514A">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5A514A" w:rsidRPr="00FF48ED" w:rsidRDefault="005A514A" w:rsidP="005A514A">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FF48ED">
        <w:rPr>
          <w:rFonts w:ascii="Times New Roman" w:eastAsia="Times New Roman" w:hAnsi="Times New Roman" w:cs="Times New Roman"/>
          <w:b/>
          <w:bCs/>
          <w:sz w:val="24"/>
          <w:szCs w:val="24"/>
          <w:lang w:val="uk-UA" w:eastAsia="en-US"/>
        </w:rPr>
        <w:t>Підсумковий (семестровий) контроль.</w:t>
      </w:r>
    </w:p>
    <w:p w:rsidR="005A514A" w:rsidRPr="00FF48ED" w:rsidRDefault="005A514A" w:rsidP="005A514A">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 xml:space="preserve">Підсумковим контролем з дисципліни </w:t>
      </w:r>
      <w:r w:rsidR="003C1F83" w:rsidRPr="00FF48ED">
        <w:rPr>
          <w:rFonts w:ascii="Times New Roman" w:eastAsia="Times New Roman" w:hAnsi="Times New Roman" w:cs="Times New Roman"/>
          <w:sz w:val="24"/>
          <w:szCs w:val="24"/>
          <w:lang w:val="uk-UA"/>
        </w:rPr>
        <w:t xml:space="preserve">«Логопедія» </w:t>
      </w:r>
      <w:r w:rsidRPr="00FF48ED">
        <w:rPr>
          <w:rFonts w:ascii="Times New Roman" w:eastAsia="Times New Roman" w:hAnsi="Times New Roman" w:cs="Times New Roman"/>
          <w:sz w:val="24"/>
          <w:szCs w:val="24"/>
          <w:lang w:val="uk-UA" w:eastAsia="en-US"/>
        </w:rPr>
        <w:t xml:space="preserve">визначено навчальним планом – </w:t>
      </w:r>
      <w:r w:rsidRPr="00FF48ED">
        <w:rPr>
          <w:rFonts w:ascii="Times New Roman" w:eastAsia="Times New Roman" w:hAnsi="Times New Roman" w:cs="Times New Roman"/>
          <w:b/>
          <w:sz w:val="24"/>
          <w:szCs w:val="24"/>
          <w:lang w:val="uk-UA" w:eastAsia="en-US"/>
        </w:rPr>
        <w:t>екзамен</w:t>
      </w:r>
      <w:r w:rsidRPr="00FF48ED">
        <w:rPr>
          <w:rFonts w:ascii="Times New Roman" w:eastAsia="Times New Roman" w:hAnsi="Times New Roman" w:cs="Times New Roman"/>
          <w:sz w:val="24"/>
          <w:szCs w:val="24"/>
          <w:lang w:val="uk-UA" w:eastAsia="en-US"/>
        </w:rPr>
        <w:t>.</w:t>
      </w:r>
    </w:p>
    <w:p w:rsidR="005A514A" w:rsidRPr="00FF48ED" w:rsidRDefault="005A514A" w:rsidP="005A514A">
      <w:pPr>
        <w:widowControl w:val="0"/>
        <w:autoSpaceDE w:val="0"/>
        <w:autoSpaceDN w:val="0"/>
        <w:spacing w:before="1"/>
        <w:ind w:left="242" w:firstLine="707"/>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FF48ED">
        <w:rPr>
          <w:rFonts w:ascii="Times New Roman" w:eastAsia="Times New Roman" w:hAnsi="Times New Roman" w:cs="Times New Roman"/>
          <w:spacing w:val="-8"/>
          <w:sz w:val="24"/>
          <w:szCs w:val="24"/>
          <w:lang w:val="uk-UA" w:eastAsia="en-US"/>
        </w:rPr>
        <w:t xml:space="preserve">Складений екзамен </w:t>
      </w:r>
      <w:r w:rsidRPr="00FF48ED">
        <w:rPr>
          <w:rFonts w:ascii="Times New Roman" w:eastAsia="Times New Roman" w:hAnsi="Times New Roman" w:cs="Times New Roman"/>
          <w:sz w:val="24"/>
          <w:szCs w:val="24"/>
          <w:lang w:val="uk-UA" w:eastAsia="en-US"/>
        </w:rPr>
        <w:t xml:space="preserve">з </w:t>
      </w:r>
      <w:r w:rsidRPr="00FF48ED">
        <w:rPr>
          <w:rFonts w:ascii="Times New Roman" w:eastAsia="Times New Roman" w:hAnsi="Times New Roman" w:cs="Times New Roman"/>
          <w:spacing w:val="-8"/>
          <w:sz w:val="24"/>
          <w:szCs w:val="24"/>
          <w:lang w:val="uk-UA" w:eastAsia="en-US"/>
        </w:rPr>
        <w:t xml:space="preserve">оцінкою «незадовільно» </w:t>
      </w:r>
      <w:r w:rsidRPr="00FF48ED">
        <w:rPr>
          <w:rFonts w:ascii="Times New Roman" w:eastAsia="Times New Roman" w:hAnsi="Times New Roman" w:cs="Times New Roman"/>
          <w:spacing w:val="-4"/>
          <w:sz w:val="24"/>
          <w:szCs w:val="24"/>
          <w:lang w:val="uk-UA" w:eastAsia="en-US"/>
        </w:rPr>
        <w:t xml:space="preserve">не </w:t>
      </w:r>
      <w:r w:rsidRPr="00FF48ED">
        <w:rPr>
          <w:rFonts w:ascii="Times New Roman" w:eastAsia="Times New Roman" w:hAnsi="Times New Roman" w:cs="Times New Roman"/>
          <w:spacing w:val="-8"/>
          <w:sz w:val="24"/>
          <w:szCs w:val="24"/>
          <w:lang w:val="uk-UA" w:eastAsia="en-US"/>
        </w:rPr>
        <w:t xml:space="preserve">зараховується </w:t>
      </w:r>
      <w:r w:rsidRPr="00FF48ED">
        <w:rPr>
          <w:rFonts w:ascii="Times New Roman" w:eastAsia="Times New Roman" w:hAnsi="Times New Roman" w:cs="Times New Roman"/>
          <w:sz w:val="24"/>
          <w:szCs w:val="24"/>
          <w:lang w:val="uk-UA" w:eastAsia="en-US"/>
        </w:rPr>
        <w:t xml:space="preserve">і </w:t>
      </w:r>
      <w:r w:rsidRPr="00FF48ED">
        <w:rPr>
          <w:rFonts w:ascii="Times New Roman" w:eastAsia="Times New Roman" w:hAnsi="Times New Roman" w:cs="Times New Roman"/>
          <w:spacing w:val="-4"/>
          <w:sz w:val="24"/>
          <w:szCs w:val="24"/>
          <w:lang w:val="uk-UA" w:eastAsia="en-US"/>
        </w:rPr>
        <w:t xml:space="preserve">до </w:t>
      </w:r>
      <w:r w:rsidRPr="00FF48ED">
        <w:rPr>
          <w:rFonts w:ascii="Times New Roman" w:eastAsia="Times New Roman" w:hAnsi="Times New Roman" w:cs="Times New Roman"/>
          <w:spacing w:val="-8"/>
          <w:sz w:val="24"/>
          <w:szCs w:val="24"/>
          <w:lang w:val="uk-UA" w:eastAsia="en-US"/>
        </w:rPr>
        <w:t xml:space="preserve">результату поточної успішності </w:t>
      </w:r>
      <w:r w:rsidRPr="00FF48ED">
        <w:rPr>
          <w:rFonts w:ascii="Times New Roman" w:eastAsia="Times New Roman" w:hAnsi="Times New Roman" w:cs="Times New Roman"/>
          <w:spacing w:val="-4"/>
          <w:sz w:val="24"/>
          <w:szCs w:val="24"/>
          <w:lang w:val="uk-UA" w:eastAsia="en-US"/>
        </w:rPr>
        <w:t xml:space="preserve">не </w:t>
      </w:r>
      <w:r w:rsidRPr="00FF48ED">
        <w:rPr>
          <w:rFonts w:ascii="Times New Roman" w:eastAsia="Times New Roman" w:hAnsi="Times New Roman" w:cs="Times New Roman"/>
          <w:spacing w:val="-8"/>
          <w:sz w:val="24"/>
          <w:szCs w:val="24"/>
          <w:lang w:val="uk-UA" w:eastAsia="en-US"/>
        </w:rPr>
        <w:lastRenderedPageBreak/>
        <w:t xml:space="preserve">додається. </w:t>
      </w:r>
      <w:r w:rsidRPr="00FF48ED">
        <w:rPr>
          <w:rFonts w:ascii="Times New Roman" w:eastAsia="Times New Roman" w:hAnsi="Times New Roman" w:cs="Times New Roman"/>
          <w:spacing w:val="-6"/>
          <w:sz w:val="24"/>
          <w:szCs w:val="24"/>
          <w:lang w:val="uk-UA" w:eastAsia="en-US"/>
        </w:rPr>
        <w:t xml:space="preserve">Щоб </w:t>
      </w:r>
      <w:r w:rsidRPr="00FF48ED">
        <w:rPr>
          <w:rFonts w:ascii="Times New Roman" w:eastAsia="Times New Roman" w:hAnsi="Times New Roman" w:cs="Times New Roman"/>
          <w:spacing w:val="-8"/>
          <w:sz w:val="24"/>
          <w:szCs w:val="24"/>
          <w:lang w:val="uk-UA" w:eastAsia="en-US"/>
        </w:rPr>
        <w:t xml:space="preserve">ліквідувати </w:t>
      </w:r>
      <w:proofErr w:type="spellStart"/>
      <w:r w:rsidRPr="00FF48ED">
        <w:rPr>
          <w:rFonts w:ascii="Times New Roman" w:eastAsia="Times New Roman" w:hAnsi="Times New Roman" w:cs="Times New Roman"/>
          <w:spacing w:val="-9"/>
          <w:sz w:val="24"/>
          <w:szCs w:val="24"/>
          <w:lang w:val="uk-UA" w:eastAsia="en-US"/>
        </w:rPr>
        <w:t>академ</w:t>
      </w:r>
      <w:proofErr w:type="spellEnd"/>
      <w:r w:rsidRPr="00FF48ED">
        <w:rPr>
          <w:rFonts w:ascii="Times New Roman" w:eastAsia="Times New Roman" w:hAnsi="Times New Roman" w:cs="Times New Roman"/>
          <w:spacing w:val="-9"/>
          <w:sz w:val="24"/>
          <w:szCs w:val="24"/>
          <w:lang w:val="uk-UA" w:eastAsia="en-US"/>
        </w:rPr>
        <w:t xml:space="preserve"> заборгованість </w:t>
      </w:r>
      <w:r w:rsidRPr="00FF48ED">
        <w:rPr>
          <w:rFonts w:ascii="Times New Roman" w:eastAsia="Times New Roman" w:hAnsi="Times New Roman" w:cs="Times New Roman"/>
          <w:sz w:val="24"/>
          <w:szCs w:val="24"/>
          <w:lang w:val="uk-UA" w:eastAsia="en-US"/>
        </w:rPr>
        <w:t xml:space="preserve">з </w:t>
      </w:r>
      <w:r w:rsidRPr="00FF48ED">
        <w:rPr>
          <w:rFonts w:ascii="Times New Roman" w:eastAsia="Times New Roman" w:hAnsi="Times New Roman" w:cs="Times New Roman"/>
          <w:spacing w:val="-8"/>
          <w:sz w:val="24"/>
          <w:szCs w:val="24"/>
          <w:lang w:val="uk-UA" w:eastAsia="en-US"/>
        </w:rPr>
        <w:t xml:space="preserve">навчальної дисципліни, студент складає </w:t>
      </w:r>
      <w:r w:rsidRPr="00FF48ED">
        <w:rPr>
          <w:rFonts w:ascii="Times New Roman" w:eastAsia="Times New Roman" w:hAnsi="Times New Roman" w:cs="Times New Roman"/>
          <w:spacing w:val="-7"/>
          <w:sz w:val="24"/>
          <w:szCs w:val="24"/>
          <w:lang w:val="uk-UA" w:eastAsia="en-US"/>
        </w:rPr>
        <w:t xml:space="preserve">іспит </w:t>
      </w:r>
      <w:r w:rsidRPr="00FF48ED">
        <w:rPr>
          <w:rFonts w:ascii="Times New Roman" w:eastAsia="Times New Roman" w:hAnsi="Times New Roman" w:cs="Times New Roman"/>
          <w:spacing w:val="-8"/>
          <w:sz w:val="24"/>
          <w:szCs w:val="24"/>
          <w:lang w:val="uk-UA" w:eastAsia="en-US"/>
        </w:rPr>
        <w:t xml:space="preserve">повторно, </w:t>
      </w:r>
      <w:r w:rsidRPr="00FF48ED">
        <w:rPr>
          <w:rFonts w:ascii="Times New Roman" w:eastAsia="Times New Roman" w:hAnsi="Times New Roman" w:cs="Times New Roman"/>
          <w:spacing w:val="-5"/>
          <w:sz w:val="24"/>
          <w:szCs w:val="24"/>
          <w:lang w:val="uk-UA" w:eastAsia="en-US"/>
        </w:rPr>
        <w:t xml:space="preserve">при </w:t>
      </w:r>
      <w:r w:rsidRPr="00FF48ED">
        <w:rPr>
          <w:rFonts w:ascii="Times New Roman" w:eastAsia="Times New Roman" w:hAnsi="Times New Roman" w:cs="Times New Roman"/>
          <w:spacing w:val="-7"/>
          <w:sz w:val="24"/>
          <w:szCs w:val="24"/>
          <w:lang w:val="uk-UA" w:eastAsia="en-US"/>
        </w:rPr>
        <w:t xml:space="preserve">цьому </w:t>
      </w:r>
      <w:r w:rsidRPr="00FF48ED">
        <w:rPr>
          <w:rFonts w:ascii="Times New Roman" w:eastAsia="Times New Roman" w:hAnsi="Times New Roman" w:cs="Times New Roman"/>
          <w:spacing w:val="-8"/>
          <w:sz w:val="24"/>
          <w:szCs w:val="24"/>
          <w:lang w:val="uk-UA" w:eastAsia="en-US"/>
        </w:rPr>
        <w:t>результати поточної успішності зберігається.</w:t>
      </w:r>
    </w:p>
    <w:p w:rsidR="005A514A" w:rsidRPr="00FF48ED" w:rsidRDefault="005A514A" w:rsidP="005A514A">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FF48ED">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5A514A" w:rsidRPr="00FF48ED" w:rsidRDefault="005A514A" w:rsidP="005A514A">
      <w:pPr>
        <w:widowControl w:val="0"/>
        <w:autoSpaceDE w:val="0"/>
        <w:autoSpaceDN w:val="0"/>
        <w:rPr>
          <w:rFonts w:ascii="Times New Roman" w:eastAsia="Times New Roman" w:hAnsi="Times New Roman" w:cs="Times New Roman"/>
          <w:sz w:val="24"/>
          <w:szCs w:val="24"/>
          <w:lang w:val="uk-UA" w:eastAsia="en-US"/>
        </w:rPr>
      </w:pPr>
    </w:p>
    <w:p w:rsidR="005A514A" w:rsidRPr="00FF48ED" w:rsidRDefault="005A514A" w:rsidP="005A514A">
      <w:pPr>
        <w:ind w:left="720"/>
        <w:jc w:val="center"/>
        <w:rPr>
          <w:rFonts w:ascii="Times New Roman" w:eastAsia="Times New Roman" w:hAnsi="Times New Roman" w:cs="Times New Roman"/>
          <w:b/>
          <w:sz w:val="24"/>
          <w:szCs w:val="24"/>
          <w:lang w:val="uk-UA" w:eastAsia="uk-UA"/>
        </w:rPr>
      </w:pPr>
      <w:r w:rsidRPr="00FF48ED">
        <w:rPr>
          <w:rFonts w:ascii="Times New Roman" w:hAnsi="Times New Roman" w:cs="Times New Roman"/>
          <w:b/>
          <w:bCs/>
          <w:sz w:val="24"/>
          <w:szCs w:val="24"/>
          <w:lang w:val="uk-UA" w:eastAsia="en-US"/>
        </w:rPr>
        <w:t>Система оцінювання та вимоги</w:t>
      </w:r>
      <w:r w:rsidRPr="00FF48ED">
        <w:rPr>
          <w:rFonts w:ascii="Times New Roman" w:eastAsia="Times New Roman" w:hAnsi="Times New Roman" w:cs="Times New Roman"/>
          <w:b/>
          <w:sz w:val="24"/>
          <w:szCs w:val="24"/>
          <w:lang w:val="uk-UA" w:eastAsia="uk-UA"/>
        </w:rPr>
        <w:t xml:space="preserve"> форми навчання</w:t>
      </w:r>
    </w:p>
    <w:p w:rsidR="005A514A" w:rsidRPr="00FF48ED" w:rsidRDefault="005A514A" w:rsidP="005A514A">
      <w:pPr>
        <w:ind w:left="720"/>
        <w:jc w:val="center"/>
        <w:rPr>
          <w:rFonts w:ascii="Times New Roman" w:eastAsia="Times New Roman" w:hAnsi="Times New Roman" w:cs="Times New Roman"/>
          <w:b/>
          <w:sz w:val="24"/>
          <w:szCs w:val="24"/>
          <w:lang w:val="uk-UA" w:eastAsia="uk-UA"/>
        </w:rPr>
      </w:pPr>
    </w:p>
    <w:p w:rsidR="005A514A" w:rsidRPr="00FF48ED" w:rsidRDefault="005A514A" w:rsidP="005A514A">
      <w:pPr>
        <w:ind w:left="720"/>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Очна (денна)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5A514A" w:rsidRPr="00FF48ED" w:rsidTr="005A514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Максимальна кількість балів</w:t>
            </w:r>
          </w:p>
        </w:tc>
      </w:tr>
      <w:tr w:rsidR="005A514A" w:rsidRPr="00FF48ED" w:rsidTr="005A514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0D52A2" w:rsidP="000D52A2">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21</w:t>
            </w:r>
            <w:r w:rsidR="005A514A" w:rsidRPr="00FF48ED">
              <w:rPr>
                <w:rFonts w:ascii="Times New Roman" w:eastAsia="Times New Roman" w:hAnsi="Times New Roman" w:cs="Times New Roman"/>
                <w:sz w:val="24"/>
                <w:szCs w:val="24"/>
                <w:lang w:val="uk-UA" w:eastAsia="uk-UA"/>
              </w:rPr>
              <w:t xml:space="preserve"> семінарських занять. Максимальна кількість балів на семінарі – </w:t>
            </w:r>
            <w:r w:rsidRPr="00FF48ED">
              <w:rPr>
                <w:rFonts w:ascii="Times New Roman" w:eastAsia="Times New Roman" w:hAnsi="Times New Roman" w:cs="Times New Roman"/>
                <w:sz w:val="24"/>
                <w:szCs w:val="24"/>
                <w:lang w:val="uk-UA" w:eastAsia="uk-UA"/>
              </w:rPr>
              <w:t>3</w:t>
            </w:r>
            <w:r w:rsidR="005A514A" w:rsidRPr="00FF48ED">
              <w:rPr>
                <w:rFonts w:ascii="Times New Roman" w:eastAsia="Times New Roman" w:hAnsi="Times New Roman" w:cs="Times New Roman"/>
                <w:sz w:val="24"/>
                <w:szCs w:val="24"/>
                <w:lang w:val="uk-UA" w:eastAsia="uk-UA"/>
              </w:rPr>
              <w:t xml:space="preserve"> (</w:t>
            </w:r>
            <w:r w:rsidRPr="00FF48ED">
              <w:rPr>
                <w:rFonts w:ascii="Times New Roman" w:eastAsia="Times New Roman" w:hAnsi="Times New Roman" w:cs="Times New Roman"/>
                <w:sz w:val="24"/>
                <w:szCs w:val="24"/>
                <w:lang w:val="uk-UA" w:eastAsia="uk-UA"/>
              </w:rPr>
              <w:t>21</w:t>
            </w:r>
            <w:r w:rsidR="005A514A" w:rsidRPr="00FF48ED">
              <w:rPr>
                <w:rFonts w:ascii="Times New Roman" w:eastAsia="Times New Roman" w:hAnsi="Times New Roman" w:cs="Times New Roman"/>
                <w:sz w:val="24"/>
                <w:szCs w:val="24"/>
                <w:lang w:val="uk-UA" w:eastAsia="uk-UA"/>
              </w:rPr>
              <w:t>*</w:t>
            </w:r>
            <w:r w:rsidRPr="00FF48ED">
              <w:rPr>
                <w:rFonts w:ascii="Times New Roman" w:eastAsia="Times New Roman" w:hAnsi="Times New Roman" w:cs="Times New Roman"/>
                <w:sz w:val="24"/>
                <w:szCs w:val="24"/>
                <w:lang w:val="uk-UA" w:eastAsia="uk-UA"/>
              </w:rPr>
              <w:t>3</w:t>
            </w:r>
            <w:r w:rsidR="005A514A" w:rsidRPr="00FF48ED">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0D52A2"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63</w:t>
            </w:r>
          </w:p>
        </w:tc>
      </w:tr>
      <w:tr w:rsidR="005A514A" w:rsidRPr="00FF48ED" w:rsidTr="005A514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0D52A2"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5</w:t>
            </w:r>
          </w:p>
        </w:tc>
      </w:tr>
      <w:tr w:rsidR="005A514A" w:rsidRPr="00FF48ED" w:rsidTr="005A514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Оцінювання реферату 7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12</w:t>
            </w:r>
          </w:p>
        </w:tc>
      </w:tr>
      <w:tr w:rsidR="005A514A" w:rsidRPr="00FF48ED" w:rsidTr="005A514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0D52A2">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В кожному заліковому білеті по </w:t>
            </w:r>
            <w:r w:rsidR="000D52A2" w:rsidRPr="00FF48ED">
              <w:rPr>
                <w:rFonts w:ascii="Times New Roman" w:eastAsia="Times New Roman" w:hAnsi="Times New Roman" w:cs="Times New Roman"/>
                <w:sz w:val="24"/>
                <w:szCs w:val="24"/>
                <w:lang w:val="uk-UA" w:eastAsia="uk-UA"/>
              </w:rPr>
              <w:t>2</w:t>
            </w:r>
            <w:r w:rsidRPr="00FF48ED">
              <w:rPr>
                <w:rFonts w:ascii="Times New Roman" w:eastAsia="Times New Roman" w:hAnsi="Times New Roman" w:cs="Times New Roman"/>
                <w:sz w:val="24"/>
                <w:szCs w:val="24"/>
                <w:lang w:val="uk-UA" w:eastAsia="uk-UA"/>
              </w:rPr>
              <w:t>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0D52A2"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20</w:t>
            </w:r>
          </w:p>
        </w:tc>
      </w:tr>
      <w:tr w:rsidR="005A514A" w:rsidRPr="00FF48ED" w:rsidTr="005A514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A514A" w:rsidRPr="00FF48ED" w:rsidRDefault="005A514A" w:rsidP="005A514A">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A514A" w:rsidRPr="00FF48ED" w:rsidRDefault="005A514A" w:rsidP="005A514A">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100</w:t>
            </w:r>
          </w:p>
        </w:tc>
      </w:tr>
    </w:tbl>
    <w:p w:rsidR="005A514A" w:rsidRPr="00FF48ED" w:rsidRDefault="005A514A" w:rsidP="005A514A">
      <w:pPr>
        <w:ind w:firstLine="540"/>
        <w:jc w:val="both"/>
        <w:rPr>
          <w:rFonts w:ascii="Times New Roman" w:eastAsia="Times New Roman" w:hAnsi="Times New Roman" w:cs="Times New Roman"/>
          <w:b/>
          <w:bCs/>
          <w:i/>
          <w:iCs/>
          <w:sz w:val="24"/>
          <w:szCs w:val="24"/>
          <w:lang w:val="uk-UA"/>
        </w:rPr>
      </w:pPr>
    </w:p>
    <w:p w:rsidR="005A514A" w:rsidRPr="00FF48ED" w:rsidRDefault="005A514A" w:rsidP="005A514A">
      <w:pPr>
        <w:ind w:left="720"/>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Заочна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5A514A" w:rsidRPr="00FF48ED" w:rsidTr="005A514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Максимальна кількість балів</w:t>
            </w:r>
          </w:p>
        </w:tc>
      </w:tr>
      <w:tr w:rsidR="005A514A" w:rsidRPr="00FF48ED" w:rsidTr="005A514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4 семінарських занять. Максимальна кількість балів на семінарі – 10 (4*10)</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         40</w:t>
            </w:r>
          </w:p>
        </w:tc>
      </w:tr>
      <w:tr w:rsidR="005A514A" w:rsidRPr="00FF48ED" w:rsidTr="005A514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10</w:t>
            </w:r>
          </w:p>
        </w:tc>
      </w:tr>
      <w:tr w:rsidR="005A514A" w:rsidRPr="00FF48ED" w:rsidTr="005A514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Оцінювання реферату: 10балів – написання реферату, 10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20</w:t>
            </w:r>
          </w:p>
        </w:tc>
      </w:tr>
      <w:tr w:rsidR="005A514A" w:rsidRPr="00FF48ED" w:rsidTr="005A514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sz w:val="24"/>
                <w:szCs w:val="24"/>
                <w:lang w:val="uk-UA" w:eastAsia="uk-UA"/>
              </w:rPr>
            </w:pPr>
            <w:r w:rsidRPr="00FF48ED">
              <w:rPr>
                <w:rFonts w:ascii="Times New Roman" w:eastAsia="Times New Roman" w:hAnsi="Times New Roman" w:cs="Times New Roman"/>
                <w:sz w:val="24"/>
                <w:szCs w:val="24"/>
                <w:lang w:val="uk-UA" w:eastAsia="uk-UA"/>
              </w:rPr>
              <w:t>30</w:t>
            </w:r>
          </w:p>
        </w:tc>
      </w:tr>
      <w:tr w:rsidR="005A514A" w:rsidRPr="00FF48ED" w:rsidTr="005A514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A514A" w:rsidRPr="00FF48ED" w:rsidRDefault="005A514A" w:rsidP="005A514A">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A514A" w:rsidRPr="00FF48ED" w:rsidRDefault="005A514A" w:rsidP="005A514A">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A514A" w:rsidRPr="00FF48ED" w:rsidRDefault="005A514A" w:rsidP="005A514A">
            <w:pPr>
              <w:jc w:val="center"/>
              <w:rPr>
                <w:rFonts w:ascii="Times New Roman" w:eastAsia="Times New Roman" w:hAnsi="Times New Roman" w:cs="Times New Roman"/>
                <w:b/>
                <w:sz w:val="24"/>
                <w:szCs w:val="24"/>
                <w:lang w:val="uk-UA" w:eastAsia="uk-UA"/>
              </w:rPr>
            </w:pPr>
            <w:r w:rsidRPr="00FF48ED">
              <w:rPr>
                <w:rFonts w:ascii="Times New Roman" w:eastAsia="Times New Roman" w:hAnsi="Times New Roman" w:cs="Times New Roman"/>
                <w:b/>
                <w:sz w:val="24"/>
                <w:szCs w:val="24"/>
                <w:lang w:val="uk-UA" w:eastAsia="uk-UA"/>
              </w:rPr>
              <w:t>100</w:t>
            </w:r>
          </w:p>
        </w:tc>
      </w:tr>
    </w:tbl>
    <w:p w:rsidR="005A514A" w:rsidRPr="00FF48ED" w:rsidRDefault="005A514A" w:rsidP="005A514A">
      <w:pPr>
        <w:widowControl w:val="0"/>
        <w:autoSpaceDE w:val="0"/>
        <w:autoSpaceDN w:val="0"/>
        <w:spacing w:after="33" w:line="321" w:lineRule="exact"/>
        <w:ind w:left="698"/>
        <w:rPr>
          <w:rFonts w:ascii="Times New Roman" w:eastAsia="Times New Roman" w:hAnsi="Times New Roman" w:cs="Times New Roman"/>
          <w:spacing w:val="-71"/>
          <w:sz w:val="24"/>
          <w:szCs w:val="24"/>
          <w:u w:val="single"/>
          <w:lang w:val="uk-UA" w:eastAsia="en-US"/>
        </w:rPr>
      </w:pPr>
    </w:p>
    <w:p w:rsidR="005A514A" w:rsidRPr="00FF48ED" w:rsidRDefault="005A514A" w:rsidP="005A514A">
      <w:pPr>
        <w:widowControl w:val="0"/>
        <w:autoSpaceDE w:val="0"/>
        <w:autoSpaceDN w:val="0"/>
        <w:spacing w:after="33" w:line="321" w:lineRule="exact"/>
        <w:ind w:left="698"/>
        <w:rPr>
          <w:rFonts w:ascii="Times New Roman" w:eastAsia="Times New Roman" w:hAnsi="Times New Roman" w:cs="Times New Roman"/>
          <w:b/>
          <w:bCs/>
          <w:sz w:val="24"/>
          <w:szCs w:val="24"/>
          <w:highlight w:val="lightGray"/>
          <w:lang w:val="uk-UA" w:eastAsia="en-US"/>
        </w:rPr>
      </w:pPr>
    </w:p>
    <w:p w:rsidR="005A514A" w:rsidRPr="00FF48ED" w:rsidRDefault="005A514A" w:rsidP="005A514A">
      <w:pPr>
        <w:spacing w:after="160" w:line="259" w:lineRule="auto"/>
        <w:jc w:val="center"/>
        <w:rPr>
          <w:rFonts w:ascii="Times New Roman" w:hAnsi="Times New Roman" w:cs="Times New Roman"/>
          <w:b/>
          <w:sz w:val="24"/>
          <w:szCs w:val="24"/>
          <w:lang w:val="uk-UA" w:eastAsia="en-US"/>
        </w:rPr>
      </w:pPr>
      <w:r w:rsidRPr="00FF48ED">
        <w:rPr>
          <w:rFonts w:ascii="Times New Roman" w:hAnsi="Times New Roman" w:cs="Times New Roman"/>
          <w:b/>
          <w:sz w:val="24"/>
          <w:szCs w:val="24"/>
          <w:lang w:val="uk-UA" w:eastAsia="en-US"/>
        </w:rPr>
        <w:t>Критерії</w:t>
      </w:r>
      <w:r w:rsidRPr="00FF48ED">
        <w:rPr>
          <w:rFonts w:ascii="Times New Roman" w:hAnsi="Times New Roman" w:cs="Times New Roman"/>
          <w:b/>
          <w:sz w:val="24"/>
          <w:szCs w:val="24"/>
          <w:lang w:val="uk-UA" w:eastAsia="en-US"/>
        </w:rPr>
        <w:tab/>
        <w:t>оцінки</w:t>
      </w:r>
      <w:r w:rsidRPr="00FF48ED">
        <w:rPr>
          <w:rFonts w:ascii="Times New Roman" w:hAnsi="Times New Roman" w:cs="Times New Roman"/>
          <w:b/>
          <w:sz w:val="24"/>
          <w:szCs w:val="24"/>
          <w:lang w:val="uk-UA" w:eastAsia="en-US"/>
        </w:rPr>
        <w:tab/>
        <w:t>рівня</w:t>
      </w:r>
      <w:r w:rsidRPr="00FF48ED">
        <w:rPr>
          <w:rFonts w:ascii="Times New Roman" w:hAnsi="Times New Roman" w:cs="Times New Roman"/>
          <w:b/>
          <w:sz w:val="24"/>
          <w:szCs w:val="24"/>
          <w:lang w:val="uk-UA" w:eastAsia="en-US"/>
        </w:rPr>
        <w:tab/>
      </w:r>
      <w:r w:rsidRPr="00FF48ED">
        <w:rPr>
          <w:rFonts w:ascii="Times New Roman" w:hAnsi="Times New Roman" w:cs="Times New Roman"/>
          <w:b/>
          <w:sz w:val="24"/>
          <w:szCs w:val="24"/>
          <w:lang w:val="uk-UA" w:eastAsia="en-US"/>
        </w:rPr>
        <w:tab/>
        <w:t>знань</w:t>
      </w:r>
      <w:r w:rsidRPr="00FF48ED">
        <w:rPr>
          <w:rFonts w:ascii="Times New Roman" w:hAnsi="Times New Roman" w:cs="Times New Roman"/>
          <w:b/>
          <w:sz w:val="24"/>
          <w:szCs w:val="24"/>
          <w:lang w:val="uk-UA" w:eastAsia="en-US"/>
        </w:rPr>
        <w:tab/>
        <w:t>на семінарських/практичних/лабораторних</w:t>
      </w:r>
      <w:r w:rsidRPr="00FF48ED">
        <w:rPr>
          <w:rFonts w:ascii="Times New Roman" w:hAnsi="Times New Roman" w:cs="Times New Roman"/>
          <w:b/>
          <w:sz w:val="24"/>
          <w:szCs w:val="24"/>
          <w:lang w:val="uk-UA" w:eastAsia="en-US"/>
        </w:rPr>
        <w:tab/>
      </w:r>
      <w:r w:rsidRPr="00FF48ED">
        <w:rPr>
          <w:rFonts w:ascii="Times New Roman" w:hAnsi="Times New Roman" w:cs="Times New Roman"/>
          <w:b/>
          <w:sz w:val="24"/>
          <w:szCs w:val="24"/>
          <w:lang w:val="uk-UA" w:eastAsia="en-US"/>
        </w:rPr>
        <w:tab/>
        <w:t>заняттях.</w:t>
      </w:r>
    </w:p>
    <w:p w:rsidR="005A514A" w:rsidRPr="00FF48ED" w:rsidRDefault="005A514A" w:rsidP="005A514A">
      <w:pPr>
        <w:spacing w:after="160" w:line="259" w:lineRule="auto"/>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5A514A" w:rsidRPr="00FF48ED" w:rsidRDefault="005A514A" w:rsidP="005A514A">
      <w:pPr>
        <w:spacing w:after="160" w:line="259" w:lineRule="auto"/>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 xml:space="preserve">Рівень знань оцінюється: </w:t>
      </w:r>
      <w:r w:rsidRPr="00FF48ED">
        <w:rPr>
          <w:rFonts w:ascii="Times New Roman" w:hAnsi="Times New Roman" w:cs="Times New Roman"/>
          <w:b/>
          <w:i/>
          <w:sz w:val="24"/>
          <w:szCs w:val="24"/>
          <w:lang w:val="uk-UA" w:eastAsia="en-US"/>
        </w:rPr>
        <w:t>«відмінно»</w:t>
      </w:r>
      <w:r w:rsidRPr="00FF48ED">
        <w:rPr>
          <w:rFonts w:ascii="Times New Roman" w:hAnsi="Times New Roman" w:cs="Times New Roman"/>
          <w:i/>
          <w:sz w:val="24"/>
          <w:szCs w:val="24"/>
          <w:lang w:val="uk-UA" w:eastAsia="en-US"/>
        </w:rPr>
        <w:t xml:space="preserve"> </w:t>
      </w:r>
      <w:r w:rsidRPr="00FF48ED">
        <w:rPr>
          <w:rFonts w:ascii="Times New Roman" w:hAnsi="Times New Roman" w:cs="Times New Roman"/>
          <w:sz w:val="24"/>
          <w:szCs w:val="24"/>
          <w:lang w:val="uk-UA" w:eastAsia="en-US"/>
        </w:rPr>
        <w:t>– студент дає вичерпні, обґрунтовані, теоретично і практично правильні відповіді не менш ніж на 90% запитань, рішення</w:t>
      </w:r>
      <w:r w:rsidR="00905D4A" w:rsidRPr="00FF48ED">
        <w:rPr>
          <w:rFonts w:ascii="Times New Roman" w:hAnsi="Times New Roman" w:cs="Times New Roman"/>
          <w:sz w:val="24"/>
          <w:szCs w:val="24"/>
          <w:lang w:val="uk-UA" w:eastAsia="en-US"/>
        </w:rPr>
        <w:t xml:space="preserve"> </w:t>
      </w:r>
      <w:r w:rsidRPr="00FF48ED">
        <w:rPr>
          <w:rFonts w:ascii="Times New Roman" w:hAnsi="Times New Roman" w:cs="Times New Roman"/>
          <w:sz w:val="24"/>
          <w:szCs w:val="24"/>
          <w:lang w:val="uk-UA" w:eastAsia="en-US"/>
        </w:rPr>
        <w:t xml:space="preserve">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FF48ED">
        <w:rPr>
          <w:rFonts w:ascii="Times New Roman" w:hAnsi="Times New Roman" w:cs="Times New Roman"/>
          <w:b/>
          <w:i/>
          <w:sz w:val="24"/>
          <w:szCs w:val="24"/>
          <w:lang w:val="uk-UA" w:eastAsia="en-US"/>
        </w:rPr>
        <w:t>«добре»</w:t>
      </w:r>
      <w:r w:rsidRPr="00FF48ED">
        <w:rPr>
          <w:rFonts w:ascii="Times New Roman" w:hAnsi="Times New Roman" w:cs="Times New Roman"/>
          <w:b/>
          <w:sz w:val="24"/>
          <w:szCs w:val="24"/>
          <w:lang w:val="uk-UA" w:eastAsia="en-US"/>
        </w:rPr>
        <w:t>–</w:t>
      </w:r>
      <w:r w:rsidRPr="00FF48ED">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5A514A" w:rsidRPr="00FF48ED" w:rsidRDefault="005A514A" w:rsidP="005A514A">
      <w:pPr>
        <w:spacing w:after="160" w:line="259" w:lineRule="auto"/>
        <w:rPr>
          <w:rFonts w:ascii="Times New Roman" w:hAnsi="Times New Roman" w:cs="Times New Roman"/>
          <w:sz w:val="24"/>
          <w:szCs w:val="24"/>
          <w:lang w:val="uk-UA" w:eastAsia="en-US"/>
        </w:rPr>
      </w:pPr>
      <w:r w:rsidRPr="00FF48ED">
        <w:rPr>
          <w:rFonts w:ascii="Times New Roman" w:hAnsi="Times New Roman" w:cs="Times New Roman"/>
          <w:b/>
          <w:i/>
          <w:sz w:val="24"/>
          <w:szCs w:val="24"/>
          <w:lang w:val="uk-UA" w:eastAsia="en-US"/>
        </w:rPr>
        <w:lastRenderedPageBreak/>
        <w:t>«задовільно</w:t>
      </w:r>
      <w:r w:rsidRPr="00FF48ED">
        <w:rPr>
          <w:rFonts w:ascii="Times New Roman" w:hAnsi="Times New Roman" w:cs="Times New Roman"/>
          <w:i/>
          <w:sz w:val="24"/>
          <w:szCs w:val="24"/>
          <w:lang w:val="uk-UA" w:eastAsia="en-US"/>
        </w:rPr>
        <w:t>»</w:t>
      </w:r>
      <w:r w:rsidRPr="00FF48ED">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5A514A" w:rsidRPr="00FF48ED" w:rsidRDefault="005A514A" w:rsidP="005A514A">
      <w:pPr>
        <w:spacing w:after="160" w:line="259" w:lineRule="auto"/>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5A514A" w:rsidRPr="00FF48ED" w:rsidRDefault="005A514A" w:rsidP="005A514A">
      <w:pPr>
        <w:spacing w:after="160" w:line="259" w:lineRule="auto"/>
        <w:jc w:val="both"/>
        <w:rPr>
          <w:rFonts w:ascii="Times New Roman" w:hAnsi="Times New Roman" w:cs="Times New Roman"/>
          <w:sz w:val="24"/>
          <w:szCs w:val="24"/>
          <w:lang w:val="uk-UA" w:eastAsia="en-US"/>
        </w:rPr>
      </w:pPr>
      <w:r w:rsidRPr="00FF48ED">
        <w:rPr>
          <w:rFonts w:ascii="Times New Roman" w:hAnsi="Times New Roman" w:cs="Times New Roman"/>
          <w:b/>
          <w:i/>
          <w:sz w:val="24"/>
          <w:szCs w:val="24"/>
          <w:lang w:val="uk-UA" w:eastAsia="en-US"/>
        </w:rPr>
        <w:t>«незадовільно з можливістю повторного складання»</w:t>
      </w:r>
      <w:r w:rsidRPr="00FF48ED">
        <w:rPr>
          <w:rFonts w:ascii="Times New Roman" w:hAnsi="Times New Roman" w:cs="Times New Roman"/>
          <w:i/>
          <w:sz w:val="24"/>
          <w:szCs w:val="24"/>
          <w:lang w:val="uk-UA" w:eastAsia="en-US"/>
        </w:rPr>
        <w:t xml:space="preserve"> </w:t>
      </w:r>
      <w:r w:rsidRPr="00FF48ED">
        <w:rPr>
          <w:rFonts w:ascii="Times New Roman" w:hAnsi="Times New Roman" w:cs="Times New Roman"/>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5A514A" w:rsidRPr="00FF48ED" w:rsidRDefault="005A514A" w:rsidP="005A514A">
      <w:pPr>
        <w:spacing w:after="160" w:line="259" w:lineRule="auto"/>
        <w:jc w:val="both"/>
        <w:rPr>
          <w:rFonts w:ascii="Times New Roman" w:hAnsi="Times New Roman" w:cs="Times New Roman"/>
          <w:sz w:val="24"/>
          <w:szCs w:val="24"/>
          <w:lang w:val="uk-UA" w:eastAsia="en-US"/>
        </w:rPr>
      </w:pPr>
      <w:r w:rsidRPr="00FF48ED">
        <w:rPr>
          <w:rFonts w:ascii="Times New Roman" w:hAnsi="Times New Roman" w:cs="Times New Roman"/>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5A514A" w:rsidRPr="00FF48ED" w:rsidRDefault="005A514A" w:rsidP="005A514A">
      <w:pPr>
        <w:spacing w:line="0" w:lineRule="atLeast"/>
        <w:ind w:left="3140"/>
        <w:rPr>
          <w:rFonts w:ascii="Times New Roman" w:eastAsia="Times New Roman" w:hAnsi="Times New Roman" w:cs="Times New Roman"/>
          <w:b/>
          <w:sz w:val="24"/>
          <w:szCs w:val="24"/>
          <w:lang w:val="uk-UA"/>
        </w:rPr>
      </w:pPr>
    </w:p>
    <w:p w:rsidR="005A514A" w:rsidRPr="00FF48ED" w:rsidRDefault="005A514A" w:rsidP="005A514A">
      <w:pPr>
        <w:spacing w:line="0" w:lineRule="atLeast"/>
        <w:ind w:left="3140"/>
        <w:rPr>
          <w:rFonts w:ascii="Times New Roman" w:eastAsia="Times New Roman" w:hAnsi="Times New Roman" w:cs="Times New Roman"/>
          <w:b/>
          <w:sz w:val="24"/>
          <w:szCs w:val="24"/>
        </w:rPr>
      </w:pPr>
      <w:r w:rsidRPr="00FF48ED">
        <w:rPr>
          <w:rFonts w:ascii="Times New Roman" w:eastAsia="Times New Roman" w:hAnsi="Times New Roman" w:cs="Times New Roman"/>
          <w:b/>
          <w:sz w:val="24"/>
          <w:szCs w:val="24"/>
        </w:rPr>
        <w:t>РЕКОМЕНДОВАНА ЛІТЕРАТУРА</w:t>
      </w:r>
    </w:p>
    <w:p w:rsidR="005A514A" w:rsidRPr="00FF48ED" w:rsidRDefault="005A514A" w:rsidP="005A514A">
      <w:pPr>
        <w:spacing w:line="38" w:lineRule="exact"/>
        <w:rPr>
          <w:rFonts w:ascii="Times New Roman" w:eastAsia="Times New Roman" w:hAnsi="Times New Roman" w:cs="Times New Roman"/>
          <w:sz w:val="24"/>
          <w:szCs w:val="24"/>
        </w:rPr>
      </w:pPr>
    </w:p>
    <w:p w:rsidR="005A514A" w:rsidRPr="00FF48ED" w:rsidRDefault="00BF6080" w:rsidP="005A514A">
      <w:pPr>
        <w:spacing w:line="0" w:lineRule="atLeast"/>
        <w:ind w:left="560"/>
        <w:jc w:val="center"/>
        <w:rPr>
          <w:rFonts w:ascii="Times New Roman" w:eastAsia="Times New Roman" w:hAnsi="Times New Roman" w:cs="Times New Roman"/>
          <w:b/>
          <w:i/>
          <w:sz w:val="24"/>
          <w:szCs w:val="24"/>
          <w:lang w:val="uk-UA"/>
        </w:rPr>
      </w:pPr>
      <w:bookmarkStart w:id="4" w:name="page25"/>
      <w:bookmarkEnd w:id="4"/>
      <w:r w:rsidRPr="00FF48ED">
        <w:rPr>
          <w:rFonts w:ascii="Times New Roman" w:eastAsia="Times New Roman" w:hAnsi="Times New Roman" w:cs="Times New Roman"/>
          <w:b/>
          <w:i/>
          <w:sz w:val="24"/>
          <w:szCs w:val="24"/>
          <w:lang w:val="uk-UA"/>
        </w:rPr>
        <w:t>Базова</w:t>
      </w:r>
    </w:p>
    <w:p w:rsidR="00BF6080" w:rsidRPr="00FF48ED" w:rsidRDefault="00BF6080" w:rsidP="00BF6080">
      <w:pPr>
        <w:numPr>
          <w:ilvl w:val="0"/>
          <w:numId w:val="21"/>
        </w:numPr>
        <w:tabs>
          <w:tab w:val="left" w:pos="1080"/>
        </w:tabs>
        <w:spacing w:line="235" w:lineRule="auto"/>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Бадалян</w:t>
      </w:r>
      <w:proofErr w:type="spellEnd"/>
      <w:r w:rsidRPr="00FF48ED">
        <w:rPr>
          <w:rFonts w:ascii="Times New Roman" w:eastAsia="Times New Roman" w:hAnsi="Times New Roman" w:cs="Times New Roman"/>
          <w:sz w:val="24"/>
          <w:szCs w:val="24"/>
        </w:rPr>
        <w:t xml:space="preserve"> Л.О. Невропатология. – К., 1988.</w:t>
      </w:r>
    </w:p>
    <w:p w:rsidR="00BF6080" w:rsidRPr="00FF48ED" w:rsidRDefault="00BF6080" w:rsidP="00BF6080">
      <w:pPr>
        <w:numPr>
          <w:ilvl w:val="0"/>
          <w:numId w:val="21"/>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Беккер К.П., </w:t>
      </w:r>
      <w:proofErr w:type="spellStart"/>
      <w:r w:rsidRPr="00FF48ED">
        <w:rPr>
          <w:rFonts w:ascii="Times New Roman" w:eastAsia="Times New Roman" w:hAnsi="Times New Roman" w:cs="Times New Roman"/>
          <w:sz w:val="24"/>
          <w:szCs w:val="24"/>
        </w:rPr>
        <w:t>Совак</w:t>
      </w:r>
      <w:proofErr w:type="spellEnd"/>
      <w:r w:rsidRPr="00FF48ED">
        <w:rPr>
          <w:rFonts w:ascii="Times New Roman" w:eastAsia="Times New Roman" w:hAnsi="Times New Roman" w:cs="Times New Roman"/>
          <w:sz w:val="24"/>
          <w:szCs w:val="24"/>
        </w:rPr>
        <w:t xml:space="preserve"> М. Логопедия. – М: Медицина, 1981.</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1"/>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Бельтюков В.И. К вопросу о механизмах функциональных нарушений звукопроизношения // Спец. школа </w:t>
      </w:r>
      <w:proofErr w:type="spellStart"/>
      <w:r w:rsidRPr="00FF48ED">
        <w:rPr>
          <w:rFonts w:ascii="Times New Roman" w:eastAsia="Times New Roman" w:hAnsi="Times New Roman" w:cs="Times New Roman"/>
          <w:sz w:val="24"/>
          <w:szCs w:val="24"/>
        </w:rPr>
        <w:t>Вып</w:t>
      </w:r>
      <w:proofErr w:type="spellEnd"/>
      <w:r w:rsidRPr="00FF48ED">
        <w:rPr>
          <w:rFonts w:ascii="Times New Roman" w:eastAsia="Times New Roman" w:hAnsi="Times New Roman" w:cs="Times New Roman"/>
          <w:sz w:val="24"/>
          <w:szCs w:val="24"/>
        </w:rPr>
        <w:t>. 1 (133). – М: Просвещение, 1969.</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1"/>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Бельтюков В.И. О сроках усвоения в произношении звуков речи слышащими детьми // Дефектология, 1983, №2.</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1"/>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Каше Г.А. Исправление недостатков речи у дошкольников. – М: Просвещение,</w:t>
      </w: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1972.</w:t>
      </w: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bookmarkStart w:id="5" w:name="page28"/>
      <w:bookmarkEnd w:id="5"/>
      <w:r w:rsidRPr="00FF48ED">
        <w:rPr>
          <w:rFonts w:ascii="Times New Roman" w:eastAsia="Times New Roman" w:hAnsi="Times New Roman" w:cs="Times New Roman"/>
          <w:sz w:val="24"/>
          <w:szCs w:val="24"/>
        </w:rPr>
        <w:t xml:space="preserve">Логопедия. Учебное пособие для студ. </w:t>
      </w:r>
      <w:proofErr w:type="spellStart"/>
      <w:r w:rsidRPr="00FF48ED">
        <w:rPr>
          <w:rFonts w:ascii="Times New Roman" w:eastAsia="Times New Roman" w:hAnsi="Times New Roman" w:cs="Times New Roman"/>
          <w:sz w:val="24"/>
          <w:szCs w:val="24"/>
        </w:rPr>
        <w:t>дефектол</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факульт</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пед</w:t>
      </w:r>
      <w:proofErr w:type="spellEnd"/>
      <w:r w:rsidRPr="00FF48ED">
        <w:rPr>
          <w:rFonts w:ascii="Times New Roman" w:eastAsia="Times New Roman" w:hAnsi="Times New Roman" w:cs="Times New Roman"/>
          <w:sz w:val="24"/>
          <w:szCs w:val="24"/>
        </w:rPr>
        <w:t>. вузов</w:t>
      </w:r>
      <w:proofErr w:type="gramEnd"/>
      <w:r w:rsidRPr="00FF48ED">
        <w:rPr>
          <w:rFonts w:ascii="Times New Roman" w:eastAsia="Times New Roman" w:hAnsi="Times New Roman" w:cs="Times New Roman"/>
          <w:sz w:val="24"/>
          <w:szCs w:val="24"/>
        </w:rPr>
        <w:t xml:space="preserve"> / под ред. Волковой Л.С., Шаховской С.Н., 3е изд. – М.: </w:t>
      </w:r>
      <w:proofErr w:type="spellStart"/>
      <w:r w:rsidRPr="00FF48ED">
        <w:rPr>
          <w:rFonts w:ascii="Times New Roman" w:eastAsia="Times New Roman" w:hAnsi="Times New Roman" w:cs="Times New Roman"/>
          <w:sz w:val="24"/>
          <w:szCs w:val="24"/>
        </w:rPr>
        <w:t>Владос</w:t>
      </w:r>
      <w:proofErr w:type="spellEnd"/>
      <w:r w:rsidRPr="00FF48ED">
        <w:rPr>
          <w:rFonts w:ascii="Times New Roman" w:eastAsia="Times New Roman" w:hAnsi="Times New Roman" w:cs="Times New Roman"/>
          <w:sz w:val="24"/>
          <w:szCs w:val="24"/>
        </w:rPr>
        <w:t>, 1999.</w:t>
      </w:r>
    </w:p>
    <w:p w:rsidR="00BF6080" w:rsidRPr="00FF48ED" w:rsidRDefault="00BF6080" w:rsidP="00BF6080">
      <w:pPr>
        <w:spacing w:line="2"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Логопедія</w:t>
      </w:r>
      <w:proofErr w:type="spellEnd"/>
      <w:proofErr w:type="gramStart"/>
      <w:r w:rsidRPr="00FF48ED">
        <w:rPr>
          <w:rFonts w:ascii="Times New Roman" w:eastAsia="Times New Roman" w:hAnsi="Times New Roman" w:cs="Times New Roman"/>
          <w:sz w:val="24"/>
          <w:szCs w:val="24"/>
        </w:rPr>
        <w:t xml:space="preserve"> / З</w:t>
      </w:r>
      <w:proofErr w:type="gramEnd"/>
      <w:r w:rsidRPr="00FF48ED">
        <w:rPr>
          <w:rFonts w:ascii="Times New Roman" w:eastAsia="Times New Roman" w:hAnsi="Times New Roman" w:cs="Times New Roman"/>
          <w:sz w:val="24"/>
          <w:szCs w:val="24"/>
        </w:rPr>
        <w:t xml:space="preserve">а ред. проф. </w:t>
      </w:r>
      <w:proofErr w:type="spellStart"/>
      <w:r w:rsidRPr="00FF48ED">
        <w:rPr>
          <w:rFonts w:ascii="Times New Roman" w:eastAsia="Times New Roman" w:hAnsi="Times New Roman" w:cs="Times New Roman"/>
          <w:sz w:val="24"/>
          <w:szCs w:val="24"/>
        </w:rPr>
        <w:t>М.К.Шеремет</w:t>
      </w:r>
      <w:proofErr w:type="spellEnd"/>
      <w:r w:rsidRPr="00FF48ED">
        <w:rPr>
          <w:rFonts w:ascii="Times New Roman" w:eastAsia="Times New Roman" w:hAnsi="Times New Roman" w:cs="Times New Roman"/>
          <w:sz w:val="24"/>
          <w:szCs w:val="24"/>
        </w:rPr>
        <w:t>. – К.: «Слово», 2010.</w:t>
      </w: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Малярчук А.Я. </w:t>
      </w:r>
      <w:proofErr w:type="spellStart"/>
      <w:r w:rsidRPr="00FF48ED">
        <w:rPr>
          <w:rFonts w:ascii="Times New Roman" w:eastAsia="Times New Roman" w:hAnsi="Times New Roman" w:cs="Times New Roman"/>
          <w:sz w:val="24"/>
          <w:szCs w:val="24"/>
        </w:rPr>
        <w:t>Дидактичний</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матер</w:t>
      </w:r>
      <w:proofErr w:type="gramEnd"/>
      <w:r w:rsidRPr="00FF48ED">
        <w:rPr>
          <w:rFonts w:ascii="Times New Roman" w:eastAsia="Times New Roman" w:hAnsi="Times New Roman" w:cs="Times New Roman"/>
          <w:sz w:val="24"/>
          <w:szCs w:val="24"/>
        </w:rPr>
        <w:t>іал</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виправлення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недоліків</w:t>
      </w:r>
      <w:proofErr w:type="spellEnd"/>
      <w:r w:rsidRPr="00FF48ED">
        <w:rPr>
          <w:rFonts w:ascii="Times New Roman" w:eastAsia="Times New Roman" w:hAnsi="Times New Roman" w:cs="Times New Roman"/>
          <w:sz w:val="24"/>
          <w:szCs w:val="24"/>
        </w:rPr>
        <w:t>. – К.,</w:t>
      </w: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2000.</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Основы логопедии с практикумом по звукопроизношению / учеб. пособие под </w:t>
      </w:r>
      <w:proofErr w:type="spellStart"/>
      <w:proofErr w:type="gramStart"/>
      <w:r w:rsidRPr="00FF48ED">
        <w:rPr>
          <w:rFonts w:ascii="Times New Roman" w:eastAsia="Times New Roman" w:hAnsi="Times New Roman" w:cs="Times New Roman"/>
          <w:sz w:val="24"/>
          <w:szCs w:val="24"/>
        </w:rPr>
        <w:t>ред</w:t>
      </w:r>
      <w:proofErr w:type="spellEnd"/>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Волосовец</w:t>
      </w:r>
      <w:proofErr w:type="spellEnd"/>
      <w:r w:rsidRPr="00FF48ED">
        <w:rPr>
          <w:rFonts w:ascii="Times New Roman" w:eastAsia="Times New Roman" w:hAnsi="Times New Roman" w:cs="Times New Roman"/>
          <w:sz w:val="24"/>
          <w:szCs w:val="24"/>
        </w:rPr>
        <w:t>. – М.: Академия, 2000.</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firstLine="713"/>
        <w:rPr>
          <w:rFonts w:ascii="Times New Roman" w:eastAsia="Times New Roman" w:hAnsi="Times New Roman" w:cs="Times New Roman"/>
          <w:sz w:val="24"/>
          <w:szCs w:val="24"/>
        </w:rPr>
      </w:pPr>
      <w:proofErr w:type="spellStart"/>
      <w:proofErr w:type="gramStart"/>
      <w:r w:rsidRPr="00FF48ED">
        <w:rPr>
          <w:rFonts w:ascii="Times New Roman" w:eastAsia="Times New Roman" w:hAnsi="Times New Roman" w:cs="Times New Roman"/>
          <w:sz w:val="24"/>
          <w:szCs w:val="24"/>
        </w:rPr>
        <w:t>П</w:t>
      </w:r>
      <w:proofErr w:type="gramEnd"/>
      <w:r w:rsidRPr="00FF48ED">
        <w:rPr>
          <w:rFonts w:ascii="Times New Roman" w:eastAsia="Times New Roman" w:hAnsi="Times New Roman" w:cs="Times New Roman"/>
          <w:sz w:val="24"/>
          <w:szCs w:val="24"/>
        </w:rPr>
        <w:t>інчук</w:t>
      </w:r>
      <w:proofErr w:type="spellEnd"/>
      <w:r w:rsidRPr="00FF48ED">
        <w:rPr>
          <w:rFonts w:ascii="Times New Roman" w:eastAsia="Times New Roman" w:hAnsi="Times New Roman" w:cs="Times New Roman"/>
          <w:sz w:val="24"/>
          <w:szCs w:val="24"/>
        </w:rPr>
        <w:t xml:space="preserve"> Ю.В., </w:t>
      </w:r>
      <w:proofErr w:type="spellStart"/>
      <w:r w:rsidRPr="00FF48ED">
        <w:rPr>
          <w:rFonts w:ascii="Times New Roman" w:eastAsia="Times New Roman" w:hAnsi="Times New Roman" w:cs="Times New Roman"/>
          <w:sz w:val="24"/>
          <w:szCs w:val="24"/>
        </w:rPr>
        <w:t>Циба</w:t>
      </w:r>
      <w:proofErr w:type="spellEnd"/>
      <w:r w:rsidRPr="00FF48ED">
        <w:rPr>
          <w:rFonts w:ascii="Times New Roman" w:eastAsia="Times New Roman" w:hAnsi="Times New Roman" w:cs="Times New Roman"/>
          <w:sz w:val="24"/>
          <w:szCs w:val="24"/>
        </w:rPr>
        <w:t xml:space="preserve"> Л.Л. </w:t>
      </w:r>
      <w:proofErr w:type="spellStart"/>
      <w:r w:rsidRPr="00FF48ED">
        <w:rPr>
          <w:rFonts w:ascii="Times New Roman" w:eastAsia="Times New Roman" w:hAnsi="Times New Roman" w:cs="Times New Roman"/>
          <w:sz w:val="24"/>
          <w:szCs w:val="24"/>
        </w:rPr>
        <w:t>Мовленнєві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вправи</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виховання</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правильної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вимови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звуків</w:t>
      </w:r>
      <w:proofErr w:type="spellEnd"/>
      <w:r w:rsidRPr="00FF48ED">
        <w:rPr>
          <w:rFonts w:ascii="Times New Roman" w:eastAsia="Times New Roman" w:hAnsi="Times New Roman" w:cs="Times New Roman"/>
          <w:sz w:val="24"/>
          <w:szCs w:val="24"/>
        </w:rPr>
        <w:t xml:space="preserve"> Р, Р’, Л, Л’. – К: КНТ, 2007.</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Поваляева М.А. Справочник логопеда. Р-н-Д, 2001.</w:t>
      </w: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Понятийно-терминологический словарь логопеда / под ред. В.И. Селиверстова. –</w:t>
      </w: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М.: </w:t>
      </w:r>
      <w:proofErr w:type="spellStart"/>
      <w:r w:rsidRPr="00FF48ED">
        <w:rPr>
          <w:rFonts w:ascii="Times New Roman" w:eastAsia="Times New Roman" w:hAnsi="Times New Roman" w:cs="Times New Roman"/>
          <w:sz w:val="24"/>
          <w:szCs w:val="24"/>
        </w:rPr>
        <w:t>Владос</w:t>
      </w:r>
      <w:proofErr w:type="spellEnd"/>
      <w:r w:rsidRPr="00FF48ED">
        <w:rPr>
          <w:rFonts w:ascii="Times New Roman" w:eastAsia="Times New Roman" w:hAnsi="Times New Roman" w:cs="Times New Roman"/>
          <w:sz w:val="24"/>
          <w:szCs w:val="24"/>
        </w:rPr>
        <w:t>, 1997.</w:t>
      </w: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Е.Ф. Нарушения речевого развития у детей и пути их коррекции. – К.,</w:t>
      </w: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1995.</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Е.Ф. Психолингвистическая структура речевой деятельности и механизмы ее формирования. – К., 1997.</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Класифікація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порушень</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звуковимови</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старшого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Дошкільне</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виховання</w:t>
      </w:r>
      <w:proofErr w:type="spellEnd"/>
      <w:r w:rsidRPr="00FF48ED">
        <w:rPr>
          <w:rFonts w:ascii="Times New Roman" w:eastAsia="Times New Roman" w:hAnsi="Times New Roman" w:cs="Times New Roman"/>
          <w:sz w:val="24"/>
          <w:szCs w:val="24"/>
        </w:rPr>
        <w:t>. – 1977, №1.</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Нормативні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показники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(в </w:t>
      </w:r>
      <w:proofErr w:type="spellStart"/>
      <w:r w:rsidRPr="00FF48ED">
        <w:rPr>
          <w:rFonts w:ascii="Times New Roman" w:eastAsia="Times New Roman" w:hAnsi="Times New Roman" w:cs="Times New Roman"/>
          <w:sz w:val="24"/>
          <w:szCs w:val="24"/>
        </w:rPr>
        <w:t>його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фонетико-фонематичній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ланці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2002, №3.</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Нормативні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показники</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критерії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оцінювання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його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лексичній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ланці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2003. – №2.</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Нормативні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показники</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критерії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оцінювання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його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граматичній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ланці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2003. – №2.</w:t>
      </w:r>
    </w:p>
    <w:p w:rsidR="00BF6080" w:rsidRPr="00FF48ED" w:rsidRDefault="00BF6080" w:rsidP="00BF6080">
      <w:pPr>
        <w:spacing w:line="2"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Хрестоматия по логопедии в 2-х т., Т. 1 (</w:t>
      </w:r>
      <w:proofErr w:type="spellStart"/>
      <w:r w:rsidRPr="00FF48ED">
        <w:rPr>
          <w:rFonts w:ascii="Times New Roman" w:eastAsia="Times New Roman" w:hAnsi="Times New Roman" w:cs="Times New Roman"/>
          <w:sz w:val="24"/>
          <w:szCs w:val="24"/>
        </w:rPr>
        <w:t>Дислалия</w:t>
      </w:r>
      <w:proofErr w:type="spellEnd"/>
      <w:r w:rsidRPr="00FF48ED">
        <w:rPr>
          <w:rFonts w:ascii="Times New Roman" w:eastAsia="Times New Roman" w:hAnsi="Times New Roman" w:cs="Times New Roman"/>
          <w:sz w:val="24"/>
          <w:szCs w:val="24"/>
        </w:rPr>
        <w:t>). – М., 1997.</w:t>
      </w: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Хрестоматія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логопедії</w:t>
      </w:r>
      <w:proofErr w:type="spellEnd"/>
      <w:r w:rsidRPr="00FF48ED">
        <w:rPr>
          <w:rFonts w:ascii="Times New Roman" w:eastAsia="Times New Roman" w:hAnsi="Times New Roman" w:cs="Times New Roman"/>
          <w:sz w:val="24"/>
          <w:szCs w:val="24"/>
        </w:rPr>
        <w:t xml:space="preserve"> / за ред.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М.К., </w:t>
      </w:r>
      <w:proofErr w:type="spellStart"/>
      <w:r w:rsidRPr="00FF48ED">
        <w:rPr>
          <w:rFonts w:ascii="Times New Roman" w:eastAsia="Times New Roman" w:hAnsi="Times New Roman" w:cs="Times New Roman"/>
          <w:sz w:val="24"/>
          <w:szCs w:val="24"/>
        </w:rPr>
        <w:t>Мартинєнко</w:t>
      </w:r>
      <w:proofErr w:type="spellEnd"/>
      <w:proofErr w:type="gramStart"/>
      <w:r w:rsidRPr="00FF48ED">
        <w:rPr>
          <w:rFonts w:ascii="Times New Roman" w:eastAsia="Times New Roman" w:hAnsi="Times New Roman" w:cs="Times New Roman"/>
          <w:sz w:val="24"/>
          <w:szCs w:val="24"/>
        </w:rPr>
        <w:t xml:space="preserve"> І.</w:t>
      </w:r>
      <w:proofErr w:type="gramEnd"/>
      <w:r w:rsidRPr="00FF48ED">
        <w:rPr>
          <w:rFonts w:ascii="Times New Roman" w:eastAsia="Times New Roman" w:hAnsi="Times New Roman" w:cs="Times New Roman"/>
          <w:sz w:val="24"/>
          <w:szCs w:val="24"/>
        </w:rPr>
        <w:t>В. – К.: КНТ, 2006.</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234" w:lineRule="auto"/>
        <w:ind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lastRenderedPageBreak/>
        <w:t>Хрестоматія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логопедії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Навчальний</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пос</w:t>
      </w:r>
      <w:proofErr w:type="gramEnd"/>
      <w:r w:rsidRPr="00FF48ED">
        <w:rPr>
          <w:rFonts w:ascii="Times New Roman" w:eastAsia="Times New Roman" w:hAnsi="Times New Roman" w:cs="Times New Roman"/>
          <w:sz w:val="24"/>
          <w:szCs w:val="24"/>
        </w:rPr>
        <w:t>ібник</w:t>
      </w:r>
      <w:proofErr w:type="spellEnd"/>
      <w:r w:rsidRPr="00FF48ED">
        <w:rPr>
          <w:rFonts w:ascii="Times New Roman" w:eastAsia="Times New Roman" w:hAnsi="Times New Roman" w:cs="Times New Roman"/>
          <w:sz w:val="24"/>
          <w:szCs w:val="24"/>
        </w:rPr>
        <w:t>.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М.К., </w:t>
      </w:r>
      <w:proofErr w:type="spellStart"/>
      <w:r w:rsidRPr="00FF48ED">
        <w:rPr>
          <w:rFonts w:ascii="Times New Roman" w:eastAsia="Times New Roman" w:hAnsi="Times New Roman" w:cs="Times New Roman"/>
          <w:sz w:val="24"/>
          <w:szCs w:val="24"/>
        </w:rPr>
        <w:t>Мартиненко</w:t>
      </w:r>
      <w:proofErr w:type="spellEnd"/>
      <w:proofErr w:type="gramStart"/>
      <w:r w:rsidRPr="00FF48ED">
        <w:rPr>
          <w:rFonts w:ascii="Times New Roman" w:eastAsia="Times New Roman" w:hAnsi="Times New Roman" w:cs="Times New Roman"/>
          <w:sz w:val="24"/>
          <w:szCs w:val="24"/>
        </w:rPr>
        <w:t xml:space="preserve"> І.</w:t>
      </w:r>
      <w:proofErr w:type="gramEnd"/>
      <w:r w:rsidRPr="00FF48ED">
        <w:rPr>
          <w:rFonts w:ascii="Times New Roman" w:eastAsia="Times New Roman" w:hAnsi="Times New Roman" w:cs="Times New Roman"/>
          <w:sz w:val="24"/>
          <w:szCs w:val="24"/>
        </w:rPr>
        <w:t>В. – К.:КНТ, 2006.</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Цветкова Л. С. Афазия и </w:t>
      </w:r>
      <w:proofErr w:type="spellStart"/>
      <w:r w:rsidRPr="00FF48ED">
        <w:rPr>
          <w:rFonts w:ascii="Times New Roman" w:eastAsia="Times New Roman" w:hAnsi="Times New Roman" w:cs="Times New Roman"/>
          <w:sz w:val="24"/>
          <w:szCs w:val="24"/>
        </w:rPr>
        <w:t>востановительное</w:t>
      </w:r>
      <w:proofErr w:type="spellEnd"/>
      <w:r w:rsidRPr="00FF48ED">
        <w:rPr>
          <w:rFonts w:ascii="Times New Roman" w:eastAsia="Times New Roman" w:hAnsi="Times New Roman" w:cs="Times New Roman"/>
          <w:sz w:val="24"/>
          <w:szCs w:val="24"/>
        </w:rPr>
        <w:t xml:space="preserve"> обучение. – М.,1988.</w:t>
      </w:r>
    </w:p>
    <w:p w:rsidR="00BF6080" w:rsidRPr="00FF48ED" w:rsidRDefault="00BF6080" w:rsidP="00BF6080">
      <w:pPr>
        <w:numPr>
          <w:ilvl w:val="0"/>
          <w:numId w:val="22"/>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Чиркина Т.В. Звуковая сторона речи детей // Дошкольное воспитание. – 1981, №6.</w:t>
      </w:r>
    </w:p>
    <w:p w:rsidR="00BF6080" w:rsidRPr="00FF48ED" w:rsidRDefault="00BF6080" w:rsidP="00BF6080">
      <w:pPr>
        <w:spacing w:line="281" w:lineRule="exact"/>
        <w:rPr>
          <w:rFonts w:ascii="Times New Roman" w:eastAsia="Times New Roman" w:hAnsi="Times New Roman" w:cs="Times New Roman"/>
          <w:sz w:val="24"/>
          <w:szCs w:val="24"/>
        </w:rPr>
      </w:pPr>
    </w:p>
    <w:p w:rsidR="00BF6080" w:rsidRPr="00FF48ED" w:rsidRDefault="00BF6080" w:rsidP="00BF6080">
      <w:pPr>
        <w:spacing w:line="0" w:lineRule="atLeast"/>
        <w:ind w:left="720"/>
        <w:rPr>
          <w:rFonts w:ascii="Times New Roman" w:eastAsia="Times New Roman" w:hAnsi="Times New Roman" w:cs="Times New Roman"/>
          <w:b/>
          <w:i/>
          <w:sz w:val="24"/>
          <w:szCs w:val="24"/>
        </w:rPr>
      </w:pPr>
      <w:proofErr w:type="spellStart"/>
      <w:r w:rsidRPr="00FF48ED">
        <w:rPr>
          <w:rFonts w:ascii="Times New Roman" w:eastAsia="Times New Roman" w:hAnsi="Times New Roman" w:cs="Times New Roman"/>
          <w:b/>
          <w:i/>
          <w:sz w:val="24"/>
          <w:szCs w:val="24"/>
        </w:rPr>
        <w:t>Додаткова</w:t>
      </w:r>
      <w:proofErr w:type="spellEnd"/>
      <w:r w:rsidRPr="00FF48ED">
        <w:rPr>
          <w:rFonts w:ascii="Times New Roman" w:eastAsia="Times New Roman" w:hAnsi="Times New Roman" w:cs="Times New Roman"/>
          <w:b/>
          <w:i/>
          <w:sz w:val="24"/>
          <w:szCs w:val="24"/>
        </w:rPr>
        <w:t>:</w:t>
      </w:r>
    </w:p>
    <w:p w:rsidR="00BF6080" w:rsidRPr="00FF48ED" w:rsidRDefault="00BF6080" w:rsidP="00BF6080">
      <w:pPr>
        <w:spacing w:line="7"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Бейн</w:t>
      </w:r>
      <w:proofErr w:type="spellEnd"/>
      <w:r w:rsidRPr="00FF48ED">
        <w:rPr>
          <w:rFonts w:ascii="Times New Roman" w:eastAsia="Times New Roman" w:hAnsi="Times New Roman" w:cs="Times New Roman"/>
          <w:sz w:val="24"/>
          <w:szCs w:val="24"/>
        </w:rPr>
        <w:t xml:space="preserve"> Э. С., </w:t>
      </w:r>
      <w:proofErr w:type="spellStart"/>
      <w:r w:rsidRPr="00FF48ED">
        <w:rPr>
          <w:rFonts w:ascii="Times New Roman" w:eastAsia="Times New Roman" w:hAnsi="Times New Roman" w:cs="Times New Roman"/>
          <w:sz w:val="24"/>
          <w:szCs w:val="24"/>
        </w:rPr>
        <w:t>Бурлакова</w:t>
      </w:r>
      <w:proofErr w:type="spellEnd"/>
      <w:r w:rsidRPr="00FF48ED">
        <w:rPr>
          <w:rFonts w:ascii="Times New Roman" w:eastAsia="Times New Roman" w:hAnsi="Times New Roman" w:cs="Times New Roman"/>
          <w:sz w:val="24"/>
          <w:szCs w:val="24"/>
        </w:rPr>
        <w:t xml:space="preserve"> М. К., </w:t>
      </w:r>
      <w:proofErr w:type="spellStart"/>
      <w:r w:rsidRPr="00FF48ED">
        <w:rPr>
          <w:rFonts w:ascii="Times New Roman" w:eastAsia="Times New Roman" w:hAnsi="Times New Roman" w:cs="Times New Roman"/>
          <w:sz w:val="24"/>
          <w:szCs w:val="24"/>
        </w:rPr>
        <w:t>Визель</w:t>
      </w:r>
      <w:proofErr w:type="spellEnd"/>
      <w:r w:rsidRPr="00FF48ED">
        <w:rPr>
          <w:rFonts w:ascii="Times New Roman" w:eastAsia="Times New Roman" w:hAnsi="Times New Roman" w:cs="Times New Roman"/>
          <w:sz w:val="24"/>
          <w:szCs w:val="24"/>
        </w:rPr>
        <w:t xml:space="preserve"> Т. Г. Восстановление речи у больных с афазией. – М., 1982.</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Беккер К. П., </w:t>
      </w:r>
      <w:proofErr w:type="spellStart"/>
      <w:r w:rsidRPr="00FF48ED">
        <w:rPr>
          <w:rFonts w:ascii="Times New Roman" w:eastAsia="Times New Roman" w:hAnsi="Times New Roman" w:cs="Times New Roman"/>
          <w:sz w:val="24"/>
          <w:szCs w:val="24"/>
        </w:rPr>
        <w:t>Совак</w:t>
      </w:r>
      <w:proofErr w:type="spellEnd"/>
      <w:r w:rsidRPr="00FF48ED">
        <w:rPr>
          <w:rFonts w:ascii="Times New Roman" w:eastAsia="Times New Roman" w:hAnsi="Times New Roman" w:cs="Times New Roman"/>
          <w:sz w:val="24"/>
          <w:szCs w:val="24"/>
        </w:rPr>
        <w:t xml:space="preserve"> М. Логопедия. – М. «Медицина»,1981.</w:t>
      </w: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Бельтюков В.И. Пути исследования механизма развития речи // Дефектология. –</w:t>
      </w: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1984, – №3.</w:t>
      </w: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Бурлакова</w:t>
      </w:r>
      <w:proofErr w:type="spellEnd"/>
      <w:r w:rsidRPr="00FF48ED">
        <w:rPr>
          <w:rFonts w:ascii="Times New Roman" w:eastAsia="Times New Roman" w:hAnsi="Times New Roman" w:cs="Times New Roman"/>
          <w:sz w:val="24"/>
          <w:szCs w:val="24"/>
        </w:rPr>
        <w:t xml:space="preserve"> М. К. Коррекционно-педагогическая работа при афазии. – М.,1991.</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Жукова Н. С., </w:t>
      </w:r>
      <w:proofErr w:type="spellStart"/>
      <w:r w:rsidRPr="00FF48ED">
        <w:rPr>
          <w:rFonts w:ascii="Times New Roman" w:eastAsia="Times New Roman" w:hAnsi="Times New Roman" w:cs="Times New Roman"/>
          <w:sz w:val="24"/>
          <w:szCs w:val="24"/>
        </w:rPr>
        <w:t>Мастюкова</w:t>
      </w:r>
      <w:proofErr w:type="spellEnd"/>
      <w:r w:rsidRPr="00FF48ED">
        <w:rPr>
          <w:rFonts w:ascii="Times New Roman" w:eastAsia="Times New Roman" w:hAnsi="Times New Roman" w:cs="Times New Roman"/>
          <w:sz w:val="24"/>
          <w:szCs w:val="24"/>
        </w:rPr>
        <w:t xml:space="preserve"> Е. М., Филичева Т. Б. Преодоление общего </w:t>
      </w:r>
      <w:proofErr w:type="spellStart"/>
      <w:r w:rsidRPr="00FF48ED">
        <w:rPr>
          <w:rFonts w:ascii="Times New Roman" w:eastAsia="Times New Roman" w:hAnsi="Times New Roman" w:cs="Times New Roman"/>
          <w:sz w:val="24"/>
          <w:szCs w:val="24"/>
        </w:rPr>
        <w:t>недорозвития</w:t>
      </w:r>
      <w:proofErr w:type="spellEnd"/>
      <w:r w:rsidRPr="00FF48ED">
        <w:rPr>
          <w:rFonts w:ascii="Times New Roman" w:eastAsia="Times New Roman" w:hAnsi="Times New Roman" w:cs="Times New Roman"/>
          <w:sz w:val="24"/>
          <w:szCs w:val="24"/>
        </w:rPr>
        <w:t xml:space="preserve"> речи у дошкольников, – М., 1990.</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Игры в логопедической работе с детьми / под ред. В.И. Селиверстова. – М., 1981.</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Кузьмина Н. И., Рождественская В. И. Воспитание речи у детей с моторной алалией. – М., 1977.</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Лурия</w:t>
      </w:r>
      <w:proofErr w:type="spellEnd"/>
      <w:r w:rsidRPr="00FF48ED">
        <w:rPr>
          <w:rFonts w:ascii="Times New Roman" w:eastAsia="Times New Roman" w:hAnsi="Times New Roman" w:cs="Times New Roman"/>
          <w:sz w:val="24"/>
          <w:szCs w:val="24"/>
        </w:rPr>
        <w:t xml:space="preserve"> А. Р. Высшие корковые функции человека. - М., 1969.</w:t>
      </w: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Лурия</w:t>
      </w:r>
      <w:proofErr w:type="spellEnd"/>
      <w:r w:rsidRPr="00FF48ED">
        <w:rPr>
          <w:rFonts w:ascii="Times New Roman" w:eastAsia="Times New Roman" w:hAnsi="Times New Roman" w:cs="Times New Roman"/>
          <w:sz w:val="24"/>
          <w:szCs w:val="24"/>
        </w:rPr>
        <w:t xml:space="preserve"> А. Р. Основы нейропсихологии. – М.,1973.</w:t>
      </w:r>
    </w:p>
    <w:p w:rsidR="00BF6080" w:rsidRPr="00FF48ED" w:rsidRDefault="00BF6080" w:rsidP="00BF6080">
      <w:pPr>
        <w:numPr>
          <w:ilvl w:val="0"/>
          <w:numId w:val="23"/>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Оппель</w:t>
      </w:r>
      <w:proofErr w:type="spellEnd"/>
      <w:r w:rsidRPr="00FF48ED">
        <w:rPr>
          <w:rFonts w:ascii="Times New Roman" w:eastAsia="Times New Roman" w:hAnsi="Times New Roman" w:cs="Times New Roman"/>
          <w:sz w:val="24"/>
          <w:szCs w:val="24"/>
        </w:rPr>
        <w:t xml:space="preserve"> Б. В. Восстановление речи после инсульта. – Л., 1972.</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Пиэтин</w:t>
      </w:r>
      <w:proofErr w:type="spellEnd"/>
      <w:r w:rsidRPr="00FF48ED">
        <w:rPr>
          <w:rFonts w:ascii="Times New Roman" w:eastAsia="Times New Roman" w:hAnsi="Times New Roman" w:cs="Times New Roman"/>
          <w:sz w:val="24"/>
          <w:szCs w:val="24"/>
        </w:rPr>
        <w:t xml:space="preserve"> Х.А. Использование пособий в послеоперационной работе с детьми, страдающими </w:t>
      </w:r>
      <w:proofErr w:type="spellStart"/>
      <w:r w:rsidRPr="00FF48ED">
        <w:rPr>
          <w:rFonts w:ascii="Times New Roman" w:eastAsia="Times New Roman" w:hAnsi="Times New Roman" w:cs="Times New Roman"/>
          <w:sz w:val="24"/>
          <w:szCs w:val="24"/>
        </w:rPr>
        <w:t>ринолалией</w:t>
      </w:r>
      <w:proofErr w:type="spellEnd"/>
      <w:r w:rsidRPr="00FF48ED">
        <w:rPr>
          <w:rFonts w:ascii="Times New Roman" w:eastAsia="Times New Roman" w:hAnsi="Times New Roman" w:cs="Times New Roman"/>
          <w:sz w:val="24"/>
          <w:szCs w:val="24"/>
        </w:rPr>
        <w:t xml:space="preserve"> //Дефектология. - №5. - 1971. -№3.</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3"/>
        </w:numPr>
        <w:tabs>
          <w:tab w:val="left" w:pos="1080"/>
        </w:tabs>
        <w:spacing w:line="236" w:lineRule="auto"/>
        <w:ind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Програми</w:t>
      </w:r>
      <w:proofErr w:type="spellEnd"/>
      <w:r w:rsidRPr="00FF48ED">
        <w:rPr>
          <w:rFonts w:ascii="Times New Roman" w:eastAsia="Times New Roman" w:hAnsi="Times New Roman" w:cs="Times New Roman"/>
          <w:sz w:val="24"/>
          <w:szCs w:val="24"/>
        </w:rPr>
        <w:t xml:space="preserve"> для 2-4 </w:t>
      </w:r>
      <w:proofErr w:type="spellStart"/>
      <w:r w:rsidRPr="00FF48ED">
        <w:rPr>
          <w:rFonts w:ascii="Times New Roman" w:eastAsia="Times New Roman" w:hAnsi="Times New Roman" w:cs="Times New Roman"/>
          <w:sz w:val="24"/>
          <w:szCs w:val="24"/>
        </w:rPr>
        <w:t>класів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загальноосвітніх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закладів</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тяжкими</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порушеннями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Частина</w:t>
      </w:r>
      <w:proofErr w:type="spellEnd"/>
      <w:r w:rsidRPr="00FF48ED">
        <w:rPr>
          <w:rFonts w:ascii="Times New Roman" w:eastAsia="Times New Roman" w:hAnsi="Times New Roman" w:cs="Times New Roman"/>
          <w:sz w:val="24"/>
          <w:szCs w:val="24"/>
        </w:rPr>
        <w:t xml:space="preserve"> 2 / </w:t>
      </w:r>
      <w:proofErr w:type="spellStart"/>
      <w:r w:rsidRPr="00FF48ED">
        <w:rPr>
          <w:rFonts w:ascii="Times New Roman" w:eastAsia="Times New Roman" w:hAnsi="Times New Roman" w:cs="Times New Roman"/>
          <w:sz w:val="24"/>
          <w:szCs w:val="24"/>
        </w:rPr>
        <w:t>Мякушко</w:t>
      </w:r>
      <w:proofErr w:type="spellEnd"/>
      <w:r w:rsidRPr="00FF48ED">
        <w:rPr>
          <w:rFonts w:ascii="Times New Roman" w:eastAsia="Times New Roman" w:hAnsi="Times New Roman" w:cs="Times New Roman"/>
          <w:sz w:val="24"/>
          <w:szCs w:val="24"/>
        </w:rPr>
        <w:t xml:space="preserve"> О.І., </w:t>
      </w:r>
      <w:proofErr w:type="spellStart"/>
      <w:r w:rsidRPr="00FF48ED">
        <w:rPr>
          <w:rFonts w:ascii="Times New Roman" w:eastAsia="Times New Roman" w:hAnsi="Times New Roman" w:cs="Times New Roman"/>
          <w:sz w:val="24"/>
          <w:szCs w:val="24"/>
        </w:rPr>
        <w:t>Дмі</w:t>
      </w:r>
      <w:proofErr w:type="gramStart"/>
      <w:r w:rsidRPr="00FF48ED">
        <w:rPr>
          <w:rFonts w:ascii="Times New Roman" w:eastAsia="Times New Roman" w:hAnsi="Times New Roman" w:cs="Times New Roman"/>
          <w:sz w:val="24"/>
          <w:szCs w:val="24"/>
        </w:rPr>
        <w:t>тр</w:t>
      </w:r>
      <w:proofErr w:type="gramEnd"/>
      <w:r w:rsidRPr="00FF48ED">
        <w:rPr>
          <w:rFonts w:ascii="Times New Roman" w:eastAsia="Times New Roman" w:hAnsi="Times New Roman" w:cs="Times New Roman"/>
          <w:sz w:val="24"/>
          <w:szCs w:val="24"/>
        </w:rPr>
        <w:t>ієва</w:t>
      </w:r>
      <w:proofErr w:type="spellEnd"/>
      <w:r w:rsidRPr="00FF48ED">
        <w:rPr>
          <w:rFonts w:ascii="Times New Roman" w:eastAsia="Times New Roman" w:hAnsi="Times New Roman" w:cs="Times New Roman"/>
          <w:sz w:val="24"/>
          <w:szCs w:val="24"/>
        </w:rPr>
        <w:t xml:space="preserve"> І.В., </w:t>
      </w:r>
      <w:proofErr w:type="spellStart"/>
      <w:r w:rsidRPr="00FF48ED">
        <w:rPr>
          <w:rFonts w:ascii="Times New Roman" w:eastAsia="Times New Roman" w:hAnsi="Times New Roman" w:cs="Times New Roman"/>
          <w:sz w:val="24"/>
          <w:szCs w:val="24"/>
        </w:rPr>
        <w:t>Компанець</w:t>
      </w:r>
      <w:proofErr w:type="spellEnd"/>
      <w:r w:rsidRPr="00FF48ED">
        <w:rPr>
          <w:rFonts w:ascii="Times New Roman" w:eastAsia="Times New Roman" w:hAnsi="Times New Roman" w:cs="Times New Roman"/>
          <w:sz w:val="24"/>
          <w:szCs w:val="24"/>
        </w:rPr>
        <w:t xml:space="preserve"> Н.М.,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Б.Г., </w:t>
      </w:r>
      <w:proofErr w:type="spellStart"/>
      <w:r w:rsidRPr="00FF48ED">
        <w:rPr>
          <w:rFonts w:ascii="Times New Roman" w:eastAsia="Times New Roman" w:hAnsi="Times New Roman" w:cs="Times New Roman"/>
          <w:sz w:val="24"/>
          <w:szCs w:val="24"/>
        </w:rPr>
        <w:t>Якобчук</w:t>
      </w:r>
      <w:proofErr w:type="spellEnd"/>
      <w:r w:rsidRPr="00FF48ED">
        <w:rPr>
          <w:rFonts w:ascii="Times New Roman" w:eastAsia="Times New Roman" w:hAnsi="Times New Roman" w:cs="Times New Roman"/>
          <w:sz w:val="24"/>
          <w:szCs w:val="24"/>
        </w:rPr>
        <w:t xml:space="preserve"> Є.Л. / За ред. </w:t>
      </w:r>
      <w:proofErr w:type="spellStart"/>
      <w:r w:rsidRPr="00FF48ED">
        <w:rPr>
          <w:rFonts w:ascii="Times New Roman" w:eastAsia="Times New Roman" w:hAnsi="Times New Roman" w:cs="Times New Roman"/>
          <w:sz w:val="24"/>
          <w:szCs w:val="24"/>
        </w:rPr>
        <w:t>М.К.Шеремет</w:t>
      </w:r>
      <w:proofErr w:type="spellEnd"/>
      <w:r w:rsidRPr="00FF48ED">
        <w:rPr>
          <w:rFonts w:ascii="Times New Roman" w:eastAsia="Times New Roman" w:hAnsi="Times New Roman" w:cs="Times New Roman"/>
          <w:sz w:val="24"/>
          <w:szCs w:val="24"/>
        </w:rPr>
        <w:t xml:space="preserve"> – К.: </w:t>
      </w:r>
      <w:proofErr w:type="spellStart"/>
      <w:r w:rsidRPr="00FF48ED">
        <w:rPr>
          <w:rFonts w:ascii="Times New Roman" w:eastAsia="Times New Roman" w:hAnsi="Times New Roman" w:cs="Times New Roman"/>
          <w:sz w:val="24"/>
          <w:szCs w:val="24"/>
        </w:rPr>
        <w:t>Неопалима</w:t>
      </w:r>
      <w:proofErr w:type="spellEnd"/>
      <w:r w:rsidRPr="00FF48ED">
        <w:rPr>
          <w:rFonts w:ascii="Times New Roman" w:eastAsia="Times New Roman" w:hAnsi="Times New Roman" w:cs="Times New Roman"/>
          <w:sz w:val="24"/>
          <w:szCs w:val="24"/>
        </w:rPr>
        <w:t xml:space="preserve"> купина, 2006. – 368 с.</w:t>
      </w:r>
    </w:p>
    <w:p w:rsidR="00BF6080" w:rsidRPr="00FF48ED" w:rsidRDefault="00BF6080" w:rsidP="00BF6080">
      <w:pPr>
        <w:tabs>
          <w:tab w:val="left" w:pos="1080"/>
        </w:tabs>
        <w:spacing w:line="236" w:lineRule="auto"/>
        <w:ind w:firstLine="713"/>
        <w:jc w:val="both"/>
        <w:rPr>
          <w:rFonts w:ascii="Times New Roman" w:eastAsia="Times New Roman" w:hAnsi="Times New Roman" w:cs="Times New Roman"/>
          <w:sz w:val="24"/>
          <w:szCs w:val="24"/>
        </w:rPr>
        <w:sectPr w:rsidR="00BF6080" w:rsidRPr="00FF48ED">
          <w:pgSz w:w="11900" w:h="16838"/>
          <w:pgMar w:top="1135" w:right="1126" w:bottom="1074" w:left="1140" w:header="0" w:footer="0" w:gutter="0"/>
          <w:cols w:space="0" w:equalWidth="0">
            <w:col w:w="9640"/>
          </w:cols>
          <w:docGrid w:linePitch="360"/>
        </w:sectPr>
      </w:pPr>
    </w:p>
    <w:p w:rsidR="00BF6080" w:rsidRPr="00FF48ED" w:rsidRDefault="00BF6080" w:rsidP="00BF6080">
      <w:pPr>
        <w:numPr>
          <w:ilvl w:val="0"/>
          <w:numId w:val="24"/>
        </w:numPr>
        <w:tabs>
          <w:tab w:val="left" w:pos="1080"/>
        </w:tabs>
        <w:spacing w:line="236" w:lineRule="auto"/>
        <w:ind w:firstLine="713"/>
        <w:jc w:val="both"/>
        <w:rPr>
          <w:rFonts w:ascii="Times New Roman" w:eastAsia="Times New Roman" w:hAnsi="Times New Roman" w:cs="Times New Roman"/>
          <w:sz w:val="24"/>
          <w:szCs w:val="24"/>
        </w:rPr>
      </w:pPr>
      <w:bookmarkStart w:id="6" w:name="page29"/>
      <w:bookmarkEnd w:id="6"/>
      <w:proofErr w:type="spellStart"/>
      <w:r w:rsidRPr="00FF48ED">
        <w:rPr>
          <w:rFonts w:ascii="Times New Roman" w:eastAsia="Times New Roman" w:hAnsi="Times New Roman" w:cs="Times New Roman"/>
          <w:sz w:val="24"/>
          <w:szCs w:val="24"/>
        </w:rPr>
        <w:lastRenderedPageBreak/>
        <w:t>Програми</w:t>
      </w:r>
      <w:proofErr w:type="spellEnd"/>
      <w:r w:rsidRPr="00FF48ED">
        <w:rPr>
          <w:rFonts w:ascii="Times New Roman" w:eastAsia="Times New Roman" w:hAnsi="Times New Roman" w:cs="Times New Roman"/>
          <w:sz w:val="24"/>
          <w:szCs w:val="24"/>
        </w:rPr>
        <w:t xml:space="preserve"> для 2-4 </w:t>
      </w:r>
      <w:proofErr w:type="spellStart"/>
      <w:r w:rsidRPr="00FF48ED">
        <w:rPr>
          <w:rFonts w:ascii="Times New Roman" w:eastAsia="Times New Roman" w:hAnsi="Times New Roman" w:cs="Times New Roman"/>
          <w:sz w:val="24"/>
          <w:szCs w:val="24"/>
        </w:rPr>
        <w:t>класів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загальноосвітніх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закладів</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тяжкими</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порушеннями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Частина</w:t>
      </w:r>
      <w:proofErr w:type="spellEnd"/>
      <w:r w:rsidRPr="00FF48ED">
        <w:rPr>
          <w:rFonts w:ascii="Times New Roman" w:eastAsia="Times New Roman" w:hAnsi="Times New Roman" w:cs="Times New Roman"/>
          <w:sz w:val="24"/>
          <w:szCs w:val="24"/>
        </w:rPr>
        <w:t xml:space="preserve"> 1 / Тищенко В.В., </w:t>
      </w:r>
      <w:proofErr w:type="spellStart"/>
      <w:r w:rsidRPr="00FF48ED">
        <w:rPr>
          <w:rFonts w:ascii="Times New Roman" w:eastAsia="Times New Roman" w:hAnsi="Times New Roman" w:cs="Times New Roman"/>
          <w:sz w:val="24"/>
          <w:szCs w:val="24"/>
        </w:rPr>
        <w:t>Данілавічютє</w:t>
      </w:r>
      <w:proofErr w:type="spellEnd"/>
      <w:r w:rsidRPr="00FF48ED">
        <w:rPr>
          <w:rFonts w:ascii="Times New Roman" w:eastAsia="Times New Roman" w:hAnsi="Times New Roman" w:cs="Times New Roman"/>
          <w:sz w:val="24"/>
          <w:szCs w:val="24"/>
        </w:rPr>
        <w:t xml:space="preserve"> Е.А., Гаврилова Н.С. / За ред. М.К.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 К.: </w:t>
      </w:r>
      <w:proofErr w:type="spellStart"/>
      <w:r w:rsidRPr="00FF48ED">
        <w:rPr>
          <w:rFonts w:ascii="Times New Roman" w:eastAsia="Times New Roman" w:hAnsi="Times New Roman" w:cs="Times New Roman"/>
          <w:sz w:val="24"/>
          <w:szCs w:val="24"/>
        </w:rPr>
        <w:t>Неопалима</w:t>
      </w:r>
      <w:proofErr w:type="spellEnd"/>
      <w:r w:rsidRPr="00FF48ED">
        <w:rPr>
          <w:rFonts w:ascii="Times New Roman" w:eastAsia="Times New Roman" w:hAnsi="Times New Roman" w:cs="Times New Roman"/>
          <w:sz w:val="24"/>
          <w:szCs w:val="24"/>
        </w:rPr>
        <w:t xml:space="preserve"> купина, 2006. – 360 с.</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7" w:lineRule="auto"/>
        <w:ind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Програми</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загальноосвітньої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школи</w:t>
      </w:r>
      <w:proofErr w:type="spellEnd"/>
      <w:r w:rsidRPr="00FF48ED">
        <w:rPr>
          <w:rFonts w:ascii="Times New Roman" w:eastAsia="Times New Roman" w:hAnsi="Times New Roman" w:cs="Times New Roman"/>
          <w:sz w:val="24"/>
          <w:szCs w:val="24"/>
        </w:rPr>
        <w:t xml:space="preserve"> для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тяжкими </w:t>
      </w:r>
      <w:proofErr w:type="spellStart"/>
      <w:r w:rsidRPr="00FF48ED">
        <w:rPr>
          <w:rFonts w:ascii="Times New Roman" w:eastAsia="Times New Roman" w:hAnsi="Times New Roman" w:cs="Times New Roman"/>
          <w:sz w:val="24"/>
          <w:szCs w:val="24"/>
        </w:rPr>
        <w:t>порушеннями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п</w:t>
      </w:r>
      <w:proofErr w:type="gramEnd"/>
      <w:r w:rsidRPr="00FF48ED">
        <w:rPr>
          <w:rFonts w:ascii="Times New Roman" w:eastAsia="Times New Roman" w:hAnsi="Times New Roman" w:cs="Times New Roman"/>
          <w:sz w:val="24"/>
          <w:szCs w:val="24"/>
        </w:rPr>
        <w:t>ідготовчий</w:t>
      </w:r>
      <w:proofErr w:type="spellEnd"/>
      <w:r w:rsidRPr="00FF48ED">
        <w:rPr>
          <w:rFonts w:ascii="Times New Roman" w:eastAsia="Times New Roman" w:hAnsi="Times New Roman" w:cs="Times New Roman"/>
          <w:sz w:val="24"/>
          <w:szCs w:val="24"/>
        </w:rPr>
        <w:t xml:space="preserve">–1 </w:t>
      </w:r>
      <w:proofErr w:type="spellStart"/>
      <w:r w:rsidRPr="00FF48ED">
        <w:rPr>
          <w:rFonts w:ascii="Times New Roman" w:eastAsia="Times New Roman" w:hAnsi="Times New Roman" w:cs="Times New Roman"/>
          <w:sz w:val="24"/>
          <w:szCs w:val="24"/>
        </w:rPr>
        <w:t>класи</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М.К., </w:t>
      </w:r>
      <w:proofErr w:type="spellStart"/>
      <w:r w:rsidRPr="00FF48ED">
        <w:rPr>
          <w:rFonts w:ascii="Times New Roman" w:eastAsia="Times New Roman" w:hAnsi="Times New Roman" w:cs="Times New Roman"/>
          <w:sz w:val="24"/>
          <w:szCs w:val="24"/>
        </w:rPr>
        <w:t>Тарасун</w:t>
      </w:r>
      <w:proofErr w:type="spellEnd"/>
      <w:r w:rsidRPr="00FF48ED">
        <w:rPr>
          <w:rFonts w:ascii="Times New Roman" w:eastAsia="Times New Roman" w:hAnsi="Times New Roman" w:cs="Times New Roman"/>
          <w:sz w:val="24"/>
          <w:szCs w:val="24"/>
        </w:rPr>
        <w:t xml:space="preserve"> В.В., </w:t>
      </w:r>
      <w:proofErr w:type="spellStart"/>
      <w:r w:rsidRPr="00FF48ED">
        <w:rPr>
          <w:rFonts w:ascii="Times New Roman" w:eastAsia="Times New Roman" w:hAnsi="Times New Roman" w:cs="Times New Roman"/>
          <w:sz w:val="24"/>
          <w:szCs w:val="24"/>
        </w:rPr>
        <w:t>Мякушко</w:t>
      </w:r>
      <w:proofErr w:type="spellEnd"/>
      <w:r w:rsidRPr="00FF48ED">
        <w:rPr>
          <w:rFonts w:ascii="Times New Roman" w:eastAsia="Times New Roman" w:hAnsi="Times New Roman" w:cs="Times New Roman"/>
          <w:sz w:val="24"/>
          <w:szCs w:val="24"/>
        </w:rPr>
        <w:t xml:space="preserve"> О.І., </w:t>
      </w:r>
      <w:proofErr w:type="spellStart"/>
      <w:r w:rsidRPr="00FF48ED">
        <w:rPr>
          <w:rFonts w:ascii="Times New Roman" w:eastAsia="Times New Roman" w:hAnsi="Times New Roman" w:cs="Times New Roman"/>
          <w:sz w:val="24"/>
          <w:szCs w:val="24"/>
        </w:rPr>
        <w:t>Дмітрієва</w:t>
      </w:r>
      <w:proofErr w:type="spellEnd"/>
      <w:r w:rsidRPr="00FF48ED">
        <w:rPr>
          <w:rFonts w:ascii="Times New Roman" w:eastAsia="Times New Roman" w:hAnsi="Times New Roman" w:cs="Times New Roman"/>
          <w:sz w:val="24"/>
          <w:szCs w:val="24"/>
        </w:rPr>
        <w:t xml:space="preserve"> І.В., </w:t>
      </w:r>
      <w:proofErr w:type="spellStart"/>
      <w:r w:rsidRPr="00FF48ED">
        <w:rPr>
          <w:rFonts w:ascii="Times New Roman" w:eastAsia="Times New Roman" w:hAnsi="Times New Roman" w:cs="Times New Roman"/>
          <w:sz w:val="24"/>
          <w:szCs w:val="24"/>
        </w:rPr>
        <w:t>Куненко</w:t>
      </w:r>
      <w:proofErr w:type="spellEnd"/>
      <w:r w:rsidRPr="00FF48ED">
        <w:rPr>
          <w:rFonts w:ascii="Times New Roman" w:eastAsia="Times New Roman" w:hAnsi="Times New Roman" w:cs="Times New Roman"/>
          <w:sz w:val="24"/>
          <w:szCs w:val="24"/>
        </w:rPr>
        <w:t xml:space="preserve"> Л.О., </w:t>
      </w:r>
      <w:proofErr w:type="spellStart"/>
      <w:r w:rsidRPr="00FF48ED">
        <w:rPr>
          <w:rFonts w:ascii="Times New Roman" w:eastAsia="Times New Roman" w:hAnsi="Times New Roman" w:cs="Times New Roman"/>
          <w:sz w:val="24"/>
          <w:szCs w:val="24"/>
        </w:rPr>
        <w:t>Шеремет</w:t>
      </w:r>
      <w:proofErr w:type="spellEnd"/>
      <w:r w:rsidRPr="00FF48ED">
        <w:rPr>
          <w:rFonts w:ascii="Times New Roman" w:eastAsia="Times New Roman" w:hAnsi="Times New Roman" w:cs="Times New Roman"/>
          <w:sz w:val="24"/>
          <w:szCs w:val="24"/>
        </w:rPr>
        <w:t xml:space="preserve"> Б.Г., </w:t>
      </w:r>
      <w:proofErr w:type="spellStart"/>
      <w:r w:rsidRPr="00FF48ED">
        <w:rPr>
          <w:rFonts w:ascii="Times New Roman" w:eastAsia="Times New Roman" w:hAnsi="Times New Roman" w:cs="Times New Roman"/>
          <w:sz w:val="24"/>
          <w:szCs w:val="24"/>
        </w:rPr>
        <w:t>Компанець</w:t>
      </w:r>
      <w:proofErr w:type="spellEnd"/>
      <w:r w:rsidRPr="00FF48ED">
        <w:rPr>
          <w:rFonts w:ascii="Times New Roman" w:eastAsia="Times New Roman" w:hAnsi="Times New Roman" w:cs="Times New Roman"/>
          <w:sz w:val="24"/>
          <w:szCs w:val="24"/>
        </w:rPr>
        <w:t xml:space="preserve"> Н.В., Гаврилова Н.С., </w:t>
      </w:r>
      <w:proofErr w:type="spellStart"/>
      <w:r w:rsidRPr="00FF48ED">
        <w:rPr>
          <w:rFonts w:ascii="Times New Roman" w:eastAsia="Times New Roman" w:hAnsi="Times New Roman" w:cs="Times New Roman"/>
          <w:sz w:val="24"/>
          <w:szCs w:val="24"/>
        </w:rPr>
        <w:t>Якобчук</w:t>
      </w:r>
      <w:proofErr w:type="spellEnd"/>
      <w:r w:rsidRPr="00FF48ED">
        <w:rPr>
          <w:rFonts w:ascii="Times New Roman" w:eastAsia="Times New Roman" w:hAnsi="Times New Roman" w:cs="Times New Roman"/>
          <w:sz w:val="24"/>
          <w:szCs w:val="24"/>
        </w:rPr>
        <w:t xml:space="preserve"> Є.Л., </w:t>
      </w:r>
      <w:proofErr w:type="spellStart"/>
      <w:r w:rsidRPr="00FF48ED">
        <w:rPr>
          <w:rFonts w:ascii="Times New Roman" w:eastAsia="Times New Roman" w:hAnsi="Times New Roman" w:cs="Times New Roman"/>
          <w:sz w:val="24"/>
          <w:szCs w:val="24"/>
        </w:rPr>
        <w:t>Зубатенко</w:t>
      </w:r>
      <w:proofErr w:type="spellEnd"/>
      <w:r w:rsidRPr="00FF48ED">
        <w:rPr>
          <w:rFonts w:ascii="Times New Roman" w:eastAsia="Times New Roman" w:hAnsi="Times New Roman" w:cs="Times New Roman"/>
          <w:sz w:val="24"/>
          <w:szCs w:val="24"/>
        </w:rPr>
        <w:t xml:space="preserve"> З.В., </w:t>
      </w:r>
      <w:proofErr w:type="spellStart"/>
      <w:r w:rsidRPr="00FF48ED">
        <w:rPr>
          <w:rFonts w:ascii="Times New Roman" w:eastAsia="Times New Roman" w:hAnsi="Times New Roman" w:cs="Times New Roman"/>
          <w:sz w:val="24"/>
          <w:szCs w:val="24"/>
        </w:rPr>
        <w:t>Каченко</w:t>
      </w:r>
      <w:proofErr w:type="spellEnd"/>
      <w:r w:rsidRPr="00FF48ED">
        <w:rPr>
          <w:rFonts w:ascii="Times New Roman" w:eastAsia="Times New Roman" w:hAnsi="Times New Roman" w:cs="Times New Roman"/>
          <w:sz w:val="24"/>
          <w:szCs w:val="24"/>
        </w:rPr>
        <w:t xml:space="preserve"> К.І. – К.: Початкова школа, 2005.</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0" w:lineRule="atLeast"/>
        <w:ind w:left="1080" w:hanging="367"/>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Расстройства речи у детей и подростков / под</w:t>
      </w:r>
      <w:proofErr w:type="gramStart"/>
      <w:r w:rsidRPr="00FF48ED">
        <w:rPr>
          <w:rFonts w:ascii="Times New Roman" w:eastAsia="Times New Roman" w:hAnsi="Times New Roman" w:cs="Times New Roman"/>
          <w:sz w:val="24"/>
          <w:szCs w:val="24"/>
        </w:rPr>
        <w:t>.</w:t>
      </w:r>
      <w:proofErr w:type="gramEnd"/>
      <w:r w:rsidRPr="00FF48ED">
        <w:rPr>
          <w:rFonts w:ascii="Times New Roman" w:eastAsia="Times New Roman" w:hAnsi="Times New Roman" w:cs="Times New Roman"/>
          <w:sz w:val="24"/>
          <w:szCs w:val="24"/>
        </w:rPr>
        <w:t xml:space="preserve"> </w:t>
      </w:r>
      <w:proofErr w:type="gramStart"/>
      <w:r w:rsidRPr="00FF48ED">
        <w:rPr>
          <w:rFonts w:ascii="Times New Roman" w:eastAsia="Times New Roman" w:hAnsi="Times New Roman" w:cs="Times New Roman"/>
          <w:sz w:val="24"/>
          <w:szCs w:val="24"/>
        </w:rPr>
        <w:t>р</w:t>
      </w:r>
      <w:proofErr w:type="gramEnd"/>
      <w:r w:rsidRPr="00FF48ED">
        <w:rPr>
          <w:rFonts w:ascii="Times New Roman" w:eastAsia="Times New Roman" w:hAnsi="Times New Roman" w:cs="Times New Roman"/>
          <w:sz w:val="24"/>
          <w:szCs w:val="24"/>
        </w:rPr>
        <w:t xml:space="preserve">ед. С.С. </w:t>
      </w:r>
      <w:proofErr w:type="spellStart"/>
      <w:r w:rsidRPr="00FF48ED">
        <w:rPr>
          <w:rFonts w:ascii="Times New Roman" w:eastAsia="Times New Roman" w:hAnsi="Times New Roman" w:cs="Times New Roman"/>
          <w:sz w:val="24"/>
          <w:szCs w:val="24"/>
        </w:rPr>
        <w:t>Ляпидевского</w:t>
      </w:r>
      <w:proofErr w:type="spellEnd"/>
      <w:r w:rsidRPr="00FF48ED">
        <w:rPr>
          <w:rFonts w:ascii="Times New Roman" w:eastAsia="Times New Roman" w:hAnsi="Times New Roman" w:cs="Times New Roman"/>
          <w:sz w:val="24"/>
          <w:szCs w:val="24"/>
        </w:rPr>
        <w:t>. – М., 1969.</w:t>
      </w:r>
    </w:p>
    <w:p w:rsidR="00BF6080" w:rsidRPr="00FF48ED" w:rsidRDefault="00BF6080" w:rsidP="00BF6080">
      <w:pPr>
        <w:numPr>
          <w:ilvl w:val="0"/>
          <w:numId w:val="24"/>
        </w:numPr>
        <w:tabs>
          <w:tab w:val="left" w:pos="1080"/>
        </w:tabs>
        <w:spacing w:line="0" w:lineRule="atLeast"/>
        <w:ind w:left="1080" w:hanging="367"/>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Рау</w:t>
      </w:r>
      <w:proofErr w:type="spellEnd"/>
      <w:r w:rsidRPr="00FF48ED">
        <w:rPr>
          <w:rFonts w:ascii="Times New Roman" w:eastAsia="Times New Roman" w:hAnsi="Times New Roman" w:cs="Times New Roman"/>
          <w:sz w:val="24"/>
          <w:szCs w:val="24"/>
        </w:rPr>
        <w:t xml:space="preserve"> Е.Ф., Синяк В.А. Логопедия. – М., 1969.</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Родителям детей с </w:t>
      </w:r>
      <w:proofErr w:type="gramStart"/>
      <w:r w:rsidRPr="00FF48ED">
        <w:rPr>
          <w:rFonts w:ascii="Times New Roman" w:eastAsia="Times New Roman" w:hAnsi="Times New Roman" w:cs="Times New Roman"/>
          <w:sz w:val="24"/>
          <w:szCs w:val="24"/>
        </w:rPr>
        <w:t>врожденными</w:t>
      </w:r>
      <w:proofErr w:type="gram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несращениями</w:t>
      </w:r>
      <w:proofErr w:type="spellEnd"/>
      <w:r w:rsidRPr="00FF48ED">
        <w:rPr>
          <w:rFonts w:ascii="Times New Roman" w:eastAsia="Times New Roman" w:hAnsi="Times New Roman" w:cs="Times New Roman"/>
          <w:sz w:val="24"/>
          <w:szCs w:val="24"/>
        </w:rPr>
        <w:t xml:space="preserve"> верхней губы и неба /Харьков Л.В., Яковенко Л.Н., Чехова И.Л. и др. – К., 2007.</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Савченко М. А., Смирнова Л. О. </w:t>
      </w:r>
      <w:proofErr w:type="spellStart"/>
      <w:r w:rsidRPr="00FF48ED">
        <w:rPr>
          <w:rFonts w:ascii="Times New Roman" w:eastAsia="Times New Roman" w:hAnsi="Times New Roman" w:cs="Times New Roman"/>
          <w:sz w:val="24"/>
          <w:szCs w:val="24"/>
        </w:rPr>
        <w:t>Усунення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вад</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вимови</w:t>
      </w:r>
      <w:proofErr w:type="spellEnd"/>
      <w:r w:rsidRPr="00FF48ED">
        <w:rPr>
          <w:rFonts w:ascii="Times New Roman" w:eastAsia="Times New Roman" w:hAnsi="Times New Roman" w:cs="Times New Roman"/>
          <w:sz w:val="24"/>
          <w:szCs w:val="24"/>
        </w:rPr>
        <w:t xml:space="preserve"> в </w:t>
      </w:r>
      <w:proofErr w:type="spellStart"/>
      <w:r w:rsidRPr="00FF48ED">
        <w:rPr>
          <w:rFonts w:ascii="Times New Roman" w:eastAsia="Times New Roman" w:hAnsi="Times New Roman" w:cs="Times New Roman"/>
          <w:sz w:val="24"/>
          <w:szCs w:val="24"/>
        </w:rPr>
        <w:t>учнів</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молодшого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 К. “</w:t>
      </w:r>
      <w:proofErr w:type="spellStart"/>
      <w:r w:rsidRPr="00FF48ED">
        <w:rPr>
          <w:rFonts w:ascii="Times New Roman" w:eastAsia="Times New Roman" w:hAnsi="Times New Roman" w:cs="Times New Roman"/>
          <w:sz w:val="24"/>
          <w:szCs w:val="24"/>
        </w:rPr>
        <w:t>Радянська</w:t>
      </w:r>
      <w:proofErr w:type="spellEnd"/>
      <w:r w:rsidRPr="00FF48ED">
        <w:rPr>
          <w:rFonts w:ascii="Times New Roman" w:eastAsia="Times New Roman" w:hAnsi="Times New Roman" w:cs="Times New Roman"/>
          <w:sz w:val="24"/>
          <w:szCs w:val="24"/>
        </w:rPr>
        <w:t xml:space="preserve"> школа”, 1969.</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Смирнова Л. А. Приемы работы по преодолению </w:t>
      </w:r>
      <w:proofErr w:type="spellStart"/>
      <w:r w:rsidRPr="00FF48ED">
        <w:rPr>
          <w:rFonts w:ascii="Times New Roman" w:eastAsia="Times New Roman" w:hAnsi="Times New Roman" w:cs="Times New Roman"/>
          <w:sz w:val="24"/>
          <w:szCs w:val="24"/>
        </w:rPr>
        <w:t>импрессивного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аграмматизма</w:t>
      </w:r>
      <w:proofErr w:type="spellEnd"/>
      <w:r w:rsidRPr="00FF48ED">
        <w:rPr>
          <w:rFonts w:ascii="Times New Roman" w:eastAsia="Times New Roman" w:hAnsi="Times New Roman" w:cs="Times New Roman"/>
          <w:sz w:val="24"/>
          <w:szCs w:val="24"/>
        </w:rPr>
        <w:t xml:space="preserve"> у детей. // Дефектология. – №3, – 1979.</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 Ф. , Рождественская М. В. Особенности психического и речевого развития детей с моторной алалией. – В кн.</w:t>
      </w:r>
      <w:proofErr w:type="gramStart"/>
      <w:r w:rsidRPr="00FF48ED">
        <w:rPr>
          <w:rFonts w:ascii="Times New Roman" w:eastAsia="Times New Roman" w:hAnsi="Times New Roman" w:cs="Times New Roman"/>
          <w:sz w:val="24"/>
          <w:szCs w:val="24"/>
        </w:rPr>
        <w:t xml:space="preserve"> :</w:t>
      </w:r>
      <w:proofErr w:type="gramEnd"/>
      <w:r w:rsidRPr="00FF48ED">
        <w:rPr>
          <w:rFonts w:ascii="Times New Roman" w:eastAsia="Times New Roman" w:hAnsi="Times New Roman" w:cs="Times New Roman"/>
          <w:sz w:val="24"/>
          <w:szCs w:val="24"/>
        </w:rPr>
        <w:t xml:space="preserve"> Вопросы дефектологии. – К. , 1975, </w:t>
      </w:r>
      <w:proofErr w:type="spellStart"/>
      <w:r w:rsidRPr="00FF48ED">
        <w:rPr>
          <w:rFonts w:ascii="Times New Roman" w:eastAsia="Times New Roman" w:hAnsi="Times New Roman" w:cs="Times New Roman"/>
          <w:sz w:val="24"/>
          <w:szCs w:val="24"/>
        </w:rPr>
        <w:t>вып</w:t>
      </w:r>
      <w:proofErr w:type="spellEnd"/>
      <w:r w:rsidRPr="00FF48ED">
        <w:rPr>
          <w:rFonts w:ascii="Times New Roman" w:eastAsia="Times New Roman" w:hAnsi="Times New Roman" w:cs="Times New Roman"/>
          <w:sz w:val="24"/>
          <w:szCs w:val="24"/>
        </w:rPr>
        <w:t>. 10, с.</w:t>
      </w:r>
    </w:p>
    <w:p w:rsidR="00BF6080" w:rsidRPr="00FF48ED" w:rsidRDefault="00BF6080" w:rsidP="00BF6080">
      <w:pPr>
        <w:spacing w:line="1" w:lineRule="exact"/>
        <w:rPr>
          <w:rFonts w:ascii="Times New Roman" w:eastAsia="Times New Roman" w:hAnsi="Times New Roman" w:cs="Times New Roman"/>
          <w:sz w:val="24"/>
          <w:szCs w:val="24"/>
        </w:rPr>
      </w:pPr>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70-86.</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6" w:lineRule="auto"/>
        <w:ind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 Ф. Методические рекомендации по преодолению первичных нарушений речевого развития у учащихся подготовительного и первого классов для детей с тяжелыми нарушениями речи. – К., КУМК, 1989.</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6" w:lineRule="auto"/>
        <w:ind w:right="20"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 Ф. Психофизиологическая структура речевой деятельности и ее формирование в процессе нормального онтогенеза. Ст. в сб.: Коррекционное обучение и воспитание детей с нарушениями слуха и речи. – К.1989.</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Е.Ф. Особенности проявления и происхождения одной из форм косноязычия у детей дошкольного возраста // Дефектология. – 1971, №5.</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Е.Ф. Формирование правильной речи у детей с моторной алалией. - К.: КГПИ, 1983.</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6" w:lineRule="auto"/>
        <w:ind w:right="20"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Е.Ф., Тищенко В.В., </w:t>
      </w:r>
      <w:proofErr w:type="spellStart"/>
      <w:r w:rsidRPr="00FF48ED">
        <w:rPr>
          <w:rFonts w:ascii="Times New Roman" w:eastAsia="Times New Roman" w:hAnsi="Times New Roman" w:cs="Times New Roman"/>
          <w:sz w:val="24"/>
          <w:szCs w:val="24"/>
        </w:rPr>
        <w:t>Бартєнєва</w:t>
      </w:r>
      <w:proofErr w:type="spellEnd"/>
      <w:r w:rsidRPr="00FF48ED">
        <w:rPr>
          <w:rFonts w:ascii="Times New Roman" w:eastAsia="Times New Roman" w:hAnsi="Times New Roman" w:cs="Times New Roman"/>
          <w:sz w:val="24"/>
          <w:szCs w:val="24"/>
        </w:rPr>
        <w:t xml:space="preserve"> Л.И., </w:t>
      </w:r>
      <w:proofErr w:type="spellStart"/>
      <w:r w:rsidRPr="00FF48ED">
        <w:rPr>
          <w:rFonts w:ascii="Times New Roman" w:eastAsia="Times New Roman" w:hAnsi="Times New Roman" w:cs="Times New Roman"/>
          <w:sz w:val="24"/>
          <w:szCs w:val="24"/>
        </w:rPr>
        <w:t>Данилавичюте</w:t>
      </w:r>
      <w:proofErr w:type="spellEnd"/>
      <w:r w:rsidRPr="00FF48ED">
        <w:rPr>
          <w:rFonts w:ascii="Times New Roman" w:eastAsia="Times New Roman" w:hAnsi="Times New Roman" w:cs="Times New Roman"/>
          <w:sz w:val="24"/>
          <w:szCs w:val="24"/>
        </w:rPr>
        <w:t xml:space="preserve"> Э.А., </w:t>
      </w:r>
      <w:proofErr w:type="spellStart"/>
      <w:r w:rsidRPr="00FF48ED">
        <w:rPr>
          <w:rFonts w:ascii="Times New Roman" w:eastAsia="Times New Roman" w:hAnsi="Times New Roman" w:cs="Times New Roman"/>
          <w:sz w:val="24"/>
          <w:szCs w:val="24"/>
        </w:rPr>
        <w:t>Андрусишина</w:t>
      </w:r>
      <w:proofErr w:type="spellEnd"/>
      <w:r w:rsidRPr="00FF48ED">
        <w:rPr>
          <w:rFonts w:ascii="Times New Roman" w:eastAsia="Times New Roman" w:hAnsi="Times New Roman" w:cs="Times New Roman"/>
          <w:sz w:val="24"/>
          <w:szCs w:val="24"/>
        </w:rPr>
        <w:t xml:space="preserve"> Л.Е., </w:t>
      </w:r>
      <w:proofErr w:type="spellStart"/>
      <w:r w:rsidRPr="00FF48ED">
        <w:rPr>
          <w:rFonts w:ascii="Times New Roman" w:eastAsia="Times New Roman" w:hAnsi="Times New Roman" w:cs="Times New Roman"/>
          <w:sz w:val="24"/>
          <w:szCs w:val="24"/>
        </w:rPr>
        <w:t>Трофименко</w:t>
      </w:r>
      <w:proofErr w:type="spellEnd"/>
      <w:r w:rsidRPr="00FF48ED">
        <w:rPr>
          <w:rFonts w:ascii="Times New Roman" w:eastAsia="Times New Roman" w:hAnsi="Times New Roman" w:cs="Times New Roman"/>
          <w:sz w:val="24"/>
          <w:szCs w:val="24"/>
        </w:rPr>
        <w:t xml:space="preserve"> Л.И. Методика выявления речевых нарушений у детей и диагностика их готовности к школьному обучению. - К.: Актуальна </w:t>
      </w:r>
      <w:proofErr w:type="spellStart"/>
      <w:r w:rsidRPr="00FF48ED">
        <w:rPr>
          <w:rFonts w:ascii="Times New Roman" w:eastAsia="Times New Roman" w:hAnsi="Times New Roman" w:cs="Times New Roman"/>
          <w:sz w:val="24"/>
          <w:szCs w:val="24"/>
        </w:rPr>
        <w:t>освіта</w:t>
      </w:r>
      <w:proofErr w:type="spellEnd"/>
      <w:r w:rsidRPr="00FF48ED">
        <w:rPr>
          <w:rFonts w:ascii="Times New Roman" w:eastAsia="Times New Roman" w:hAnsi="Times New Roman" w:cs="Times New Roman"/>
          <w:sz w:val="24"/>
          <w:szCs w:val="24"/>
        </w:rPr>
        <w:t>, 1997.</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r w:rsidRPr="00FF48ED">
        <w:rPr>
          <w:rFonts w:ascii="Times New Roman" w:eastAsia="Times New Roman" w:hAnsi="Times New Roman" w:cs="Times New Roman"/>
          <w:sz w:val="24"/>
          <w:szCs w:val="24"/>
        </w:rPr>
        <w:t xml:space="preserve"> Є.Ф. </w:t>
      </w:r>
      <w:proofErr w:type="spellStart"/>
      <w:r w:rsidRPr="00FF48ED">
        <w:rPr>
          <w:rFonts w:ascii="Times New Roman" w:eastAsia="Times New Roman" w:hAnsi="Times New Roman" w:cs="Times New Roman"/>
          <w:sz w:val="24"/>
          <w:szCs w:val="24"/>
        </w:rPr>
        <w:t>Концепція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загальномовленнєвої</w:t>
      </w:r>
      <w:proofErr w:type="spellEnd"/>
      <w:r w:rsidRPr="00FF48ED">
        <w:rPr>
          <w:rFonts w:ascii="Times New Roman" w:eastAsia="Times New Roman" w:hAnsi="Times New Roman" w:cs="Times New Roman"/>
          <w:sz w:val="24"/>
          <w:szCs w:val="24"/>
        </w:rPr>
        <w:t xml:space="preserve"> </w:t>
      </w:r>
      <w:proofErr w:type="spellStart"/>
      <w:proofErr w:type="gramStart"/>
      <w:r w:rsidRPr="00FF48ED">
        <w:rPr>
          <w:rFonts w:ascii="Times New Roman" w:eastAsia="Times New Roman" w:hAnsi="Times New Roman" w:cs="Times New Roman"/>
          <w:sz w:val="24"/>
          <w:szCs w:val="24"/>
        </w:rPr>
        <w:t>п</w:t>
      </w:r>
      <w:proofErr w:type="gramEnd"/>
      <w:r w:rsidRPr="00FF48ED">
        <w:rPr>
          <w:rFonts w:ascii="Times New Roman" w:eastAsia="Times New Roman" w:hAnsi="Times New Roman" w:cs="Times New Roman"/>
          <w:sz w:val="24"/>
          <w:szCs w:val="24"/>
        </w:rPr>
        <w:t>ідготовки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аномальних</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до </w:t>
      </w:r>
      <w:proofErr w:type="spellStart"/>
      <w:r w:rsidRPr="00FF48ED">
        <w:rPr>
          <w:rFonts w:ascii="Times New Roman" w:eastAsia="Times New Roman" w:hAnsi="Times New Roman" w:cs="Times New Roman"/>
          <w:sz w:val="24"/>
          <w:szCs w:val="24"/>
        </w:rPr>
        <w:t>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навчання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1997. - №1.</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Концепція</w:t>
      </w:r>
      <w:proofErr w:type="spellEnd"/>
      <w:r w:rsidRPr="00FF48ED">
        <w:rPr>
          <w:rFonts w:ascii="Times New Roman" w:eastAsia="Times New Roman" w:hAnsi="Times New Roman" w:cs="Times New Roman"/>
          <w:sz w:val="24"/>
          <w:szCs w:val="24"/>
        </w:rPr>
        <w:t xml:space="preserve"> стандарту </w:t>
      </w:r>
      <w:proofErr w:type="spellStart"/>
      <w:r w:rsidRPr="00FF48ED">
        <w:rPr>
          <w:rFonts w:ascii="Times New Roman" w:eastAsia="Times New Roman" w:hAnsi="Times New Roman" w:cs="Times New Roman"/>
          <w:sz w:val="24"/>
          <w:szCs w:val="24"/>
        </w:rPr>
        <w:t>спеціальної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освіти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вадами</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2002. –№1.</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Соботович</w:t>
      </w:r>
      <w:proofErr w:type="spellEnd"/>
      <w:proofErr w:type="gramStart"/>
      <w:r w:rsidRPr="00FF48ED">
        <w:rPr>
          <w:rFonts w:ascii="Times New Roman" w:eastAsia="Times New Roman" w:hAnsi="Times New Roman" w:cs="Times New Roman"/>
          <w:sz w:val="24"/>
          <w:szCs w:val="24"/>
        </w:rPr>
        <w:t xml:space="preserve"> Є.</w:t>
      </w:r>
      <w:proofErr w:type="gramEnd"/>
      <w:r w:rsidRPr="00FF48ED">
        <w:rPr>
          <w:rFonts w:ascii="Times New Roman" w:eastAsia="Times New Roman" w:hAnsi="Times New Roman" w:cs="Times New Roman"/>
          <w:sz w:val="24"/>
          <w:szCs w:val="24"/>
        </w:rPr>
        <w:t xml:space="preserve">Ф. </w:t>
      </w:r>
      <w:proofErr w:type="spellStart"/>
      <w:r w:rsidRPr="00FF48ED">
        <w:rPr>
          <w:rFonts w:ascii="Times New Roman" w:eastAsia="Times New Roman" w:hAnsi="Times New Roman" w:cs="Times New Roman"/>
          <w:sz w:val="24"/>
          <w:szCs w:val="24"/>
        </w:rPr>
        <w:t>Нормативні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показники</w:t>
      </w:r>
      <w:proofErr w:type="spellEnd"/>
      <w:r w:rsidRPr="00FF48ED">
        <w:rPr>
          <w:rFonts w:ascii="Times New Roman" w:eastAsia="Times New Roman" w:hAnsi="Times New Roman" w:cs="Times New Roman"/>
          <w:sz w:val="24"/>
          <w:szCs w:val="24"/>
        </w:rPr>
        <w:t xml:space="preserve"> та </w:t>
      </w:r>
      <w:proofErr w:type="spellStart"/>
      <w:r w:rsidRPr="00FF48ED">
        <w:rPr>
          <w:rFonts w:ascii="Times New Roman" w:eastAsia="Times New Roman" w:hAnsi="Times New Roman" w:cs="Times New Roman"/>
          <w:sz w:val="24"/>
          <w:szCs w:val="24"/>
        </w:rPr>
        <w:t>критерії</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оцінювання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мовленнєвого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(у </w:t>
      </w:r>
      <w:proofErr w:type="spellStart"/>
      <w:r w:rsidRPr="00FF48ED">
        <w:rPr>
          <w:rFonts w:ascii="Times New Roman" w:eastAsia="Times New Roman" w:hAnsi="Times New Roman" w:cs="Times New Roman"/>
          <w:sz w:val="24"/>
          <w:szCs w:val="24"/>
        </w:rPr>
        <w:t>його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фонологічній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ланці</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Дефектологія</w:t>
      </w:r>
      <w:proofErr w:type="spellEnd"/>
      <w:r w:rsidRPr="00FF48ED">
        <w:rPr>
          <w:rFonts w:ascii="Times New Roman" w:eastAsia="Times New Roman" w:hAnsi="Times New Roman" w:cs="Times New Roman"/>
          <w:sz w:val="24"/>
          <w:szCs w:val="24"/>
        </w:rPr>
        <w:t>. – 2002. – №3.</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firstLine="713"/>
        <w:rPr>
          <w:rFonts w:ascii="Times New Roman" w:eastAsia="Times New Roman" w:hAnsi="Times New Roman" w:cs="Times New Roman"/>
          <w:sz w:val="24"/>
          <w:szCs w:val="24"/>
        </w:rPr>
      </w:pPr>
      <w:proofErr w:type="spellStart"/>
      <w:proofErr w:type="gramStart"/>
      <w:r w:rsidRPr="00FF48ED">
        <w:rPr>
          <w:rFonts w:ascii="Times New Roman" w:eastAsia="Times New Roman" w:hAnsi="Times New Roman" w:cs="Times New Roman"/>
          <w:sz w:val="24"/>
          <w:szCs w:val="24"/>
        </w:rPr>
        <w:t>Спец</w:t>
      </w:r>
      <w:proofErr w:type="gramEnd"/>
      <w:r w:rsidRPr="00FF48ED">
        <w:rPr>
          <w:rFonts w:ascii="Times New Roman" w:eastAsia="Times New Roman" w:hAnsi="Times New Roman" w:cs="Times New Roman"/>
          <w:sz w:val="24"/>
          <w:szCs w:val="24"/>
        </w:rPr>
        <w:t>іальна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педагогіка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Понятійно-термінологічний</w:t>
      </w:r>
      <w:proofErr w:type="spellEnd"/>
      <w:r w:rsidRPr="00FF48ED">
        <w:rPr>
          <w:rFonts w:ascii="Times New Roman" w:eastAsia="Times New Roman" w:hAnsi="Times New Roman" w:cs="Times New Roman"/>
          <w:sz w:val="24"/>
          <w:szCs w:val="24"/>
        </w:rPr>
        <w:t xml:space="preserve"> словник</w:t>
      </w:r>
      <w:proofErr w:type="gramStart"/>
      <w:r w:rsidRPr="00FF48ED">
        <w:rPr>
          <w:rFonts w:ascii="Times New Roman" w:eastAsia="Times New Roman" w:hAnsi="Times New Roman" w:cs="Times New Roman"/>
          <w:sz w:val="24"/>
          <w:szCs w:val="24"/>
        </w:rPr>
        <w:t xml:space="preserve"> / З</w:t>
      </w:r>
      <w:proofErr w:type="gramEnd"/>
      <w:r w:rsidRPr="00FF48ED">
        <w:rPr>
          <w:rFonts w:ascii="Times New Roman" w:eastAsia="Times New Roman" w:hAnsi="Times New Roman" w:cs="Times New Roman"/>
          <w:sz w:val="24"/>
          <w:szCs w:val="24"/>
        </w:rPr>
        <w:t xml:space="preserve">а ред. </w:t>
      </w:r>
      <w:proofErr w:type="spellStart"/>
      <w:r w:rsidRPr="00FF48ED">
        <w:rPr>
          <w:rFonts w:ascii="Times New Roman" w:eastAsia="Times New Roman" w:hAnsi="Times New Roman" w:cs="Times New Roman"/>
          <w:sz w:val="24"/>
          <w:szCs w:val="24"/>
        </w:rPr>
        <w:t>академіка</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В.І.Бондаря</w:t>
      </w:r>
      <w:proofErr w:type="spellEnd"/>
      <w:r w:rsidRPr="00FF48ED">
        <w:rPr>
          <w:rFonts w:ascii="Times New Roman" w:eastAsia="Times New Roman" w:hAnsi="Times New Roman" w:cs="Times New Roman"/>
          <w:sz w:val="24"/>
          <w:szCs w:val="24"/>
        </w:rPr>
        <w:t xml:space="preserve">. – </w:t>
      </w:r>
      <w:proofErr w:type="spellStart"/>
      <w:r w:rsidRPr="00FF48ED">
        <w:rPr>
          <w:rFonts w:ascii="Times New Roman" w:eastAsia="Times New Roman" w:hAnsi="Times New Roman" w:cs="Times New Roman"/>
          <w:sz w:val="24"/>
          <w:szCs w:val="24"/>
        </w:rPr>
        <w:t>Луганськ</w:t>
      </w:r>
      <w:proofErr w:type="spellEnd"/>
      <w:r w:rsidRPr="00FF48ED">
        <w:rPr>
          <w:rFonts w:ascii="Times New Roman" w:eastAsia="Times New Roman" w:hAnsi="Times New Roman" w:cs="Times New Roman"/>
          <w:sz w:val="24"/>
          <w:szCs w:val="24"/>
        </w:rPr>
        <w:t>: Альма-матер, 2003. – 436 с.</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Спирова Л. Ф. Особенности речевого развития учащихся с тяжелыми нарушениями речи. – М., 1980.</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Трауготт</w:t>
      </w:r>
      <w:proofErr w:type="spellEnd"/>
      <w:r w:rsidRPr="00FF48ED">
        <w:rPr>
          <w:rFonts w:ascii="Times New Roman" w:eastAsia="Times New Roman" w:hAnsi="Times New Roman" w:cs="Times New Roman"/>
          <w:sz w:val="24"/>
          <w:szCs w:val="24"/>
        </w:rPr>
        <w:t xml:space="preserve"> Н. Н. , </w:t>
      </w:r>
      <w:proofErr w:type="spellStart"/>
      <w:r w:rsidRPr="00FF48ED">
        <w:rPr>
          <w:rFonts w:ascii="Times New Roman" w:eastAsia="Times New Roman" w:hAnsi="Times New Roman" w:cs="Times New Roman"/>
          <w:sz w:val="24"/>
          <w:szCs w:val="24"/>
        </w:rPr>
        <w:t>Кайданова</w:t>
      </w:r>
      <w:proofErr w:type="spellEnd"/>
      <w:r w:rsidRPr="00FF48ED">
        <w:rPr>
          <w:rFonts w:ascii="Times New Roman" w:eastAsia="Times New Roman" w:hAnsi="Times New Roman" w:cs="Times New Roman"/>
          <w:sz w:val="24"/>
          <w:szCs w:val="24"/>
        </w:rPr>
        <w:t xml:space="preserve"> С. И. Нарушения слуха при сенсорной алалии и афазии. – Л.</w:t>
      </w:r>
      <w:proofErr w:type="gramStart"/>
      <w:r w:rsidRPr="00FF48ED">
        <w:rPr>
          <w:rFonts w:ascii="Times New Roman" w:eastAsia="Times New Roman" w:hAnsi="Times New Roman" w:cs="Times New Roman"/>
          <w:sz w:val="24"/>
          <w:szCs w:val="24"/>
        </w:rPr>
        <w:t xml:space="preserve"> :</w:t>
      </w:r>
      <w:proofErr w:type="gramEnd"/>
      <w:r w:rsidRPr="00FF48ED">
        <w:rPr>
          <w:rFonts w:ascii="Times New Roman" w:eastAsia="Times New Roman" w:hAnsi="Times New Roman" w:cs="Times New Roman"/>
          <w:sz w:val="24"/>
          <w:szCs w:val="24"/>
        </w:rPr>
        <w:t xml:space="preserve"> Наука, Ленингр. </w:t>
      </w:r>
      <w:proofErr w:type="spellStart"/>
      <w:r w:rsidRPr="00FF48ED">
        <w:rPr>
          <w:rFonts w:ascii="Times New Roman" w:eastAsia="Times New Roman" w:hAnsi="Times New Roman" w:cs="Times New Roman"/>
          <w:sz w:val="24"/>
          <w:szCs w:val="24"/>
        </w:rPr>
        <w:t>отд-ние</w:t>
      </w:r>
      <w:proofErr w:type="spellEnd"/>
      <w:r w:rsidRPr="00FF48ED">
        <w:rPr>
          <w:rFonts w:ascii="Times New Roman" w:eastAsia="Times New Roman" w:hAnsi="Times New Roman" w:cs="Times New Roman"/>
          <w:sz w:val="24"/>
          <w:szCs w:val="24"/>
        </w:rPr>
        <w:t>, 1975. – 180 с.</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6" w:lineRule="auto"/>
        <w:ind w:firstLine="713"/>
        <w:jc w:val="both"/>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Трофименко</w:t>
      </w:r>
      <w:proofErr w:type="spellEnd"/>
      <w:r w:rsidRPr="00FF48ED">
        <w:rPr>
          <w:rFonts w:ascii="Times New Roman" w:eastAsia="Times New Roman" w:hAnsi="Times New Roman" w:cs="Times New Roman"/>
          <w:sz w:val="24"/>
          <w:szCs w:val="24"/>
        </w:rPr>
        <w:t xml:space="preserve"> Л.І. </w:t>
      </w:r>
      <w:proofErr w:type="spellStart"/>
      <w:r w:rsidRPr="00FF48ED">
        <w:rPr>
          <w:rFonts w:ascii="Times New Roman" w:eastAsia="Times New Roman" w:hAnsi="Times New Roman" w:cs="Times New Roman"/>
          <w:sz w:val="24"/>
          <w:szCs w:val="24"/>
        </w:rPr>
        <w:t>Корекційне</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навчання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з</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розвитку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мовлення</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дітей</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середнього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дошкільного</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віку</w:t>
      </w:r>
      <w:proofErr w:type="spellEnd"/>
      <w:r w:rsidRPr="00FF48ED">
        <w:rPr>
          <w:rFonts w:ascii="Times New Roman" w:eastAsia="Times New Roman" w:hAnsi="Times New Roman" w:cs="Times New Roman"/>
          <w:sz w:val="24"/>
          <w:szCs w:val="24"/>
        </w:rPr>
        <w:t xml:space="preserve"> </w:t>
      </w:r>
      <w:proofErr w:type="spellStart"/>
      <w:r w:rsidRPr="00FF48ED">
        <w:rPr>
          <w:rFonts w:ascii="Times New Roman" w:eastAsia="Times New Roman" w:hAnsi="Times New Roman" w:cs="Times New Roman"/>
          <w:sz w:val="24"/>
          <w:szCs w:val="24"/>
        </w:rPr>
        <w:t>із</w:t>
      </w:r>
      <w:proofErr w:type="spellEnd"/>
      <w:r w:rsidRPr="00FF48ED">
        <w:rPr>
          <w:rFonts w:ascii="Times New Roman" w:eastAsia="Times New Roman" w:hAnsi="Times New Roman" w:cs="Times New Roman"/>
          <w:sz w:val="24"/>
          <w:szCs w:val="24"/>
        </w:rPr>
        <w:t xml:space="preserve"> ЗНМ: </w:t>
      </w:r>
      <w:proofErr w:type="spellStart"/>
      <w:r w:rsidRPr="00FF48ED">
        <w:rPr>
          <w:rFonts w:ascii="Times New Roman" w:eastAsia="Times New Roman" w:hAnsi="Times New Roman" w:cs="Times New Roman"/>
          <w:sz w:val="24"/>
          <w:szCs w:val="24"/>
        </w:rPr>
        <w:t>Програмно-методичний</w:t>
      </w:r>
      <w:proofErr w:type="spellEnd"/>
      <w:r w:rsidRPr="00FF48ED">
        <w:rPr>
          <w:rFonts w:ascii="Times New Roman" w:eastAsia="Times New Roman" w:hAnsi="Times New Roman" w:cs="Times New Roman"/>
          <w:sz w:val="24"/>
          <w:szCs w:val="24"/>
        </w:rPr>
        <w:t xml:space="preserve"> комплекс. – К.: Актуальна </w:t>
      </w:r>
      <w:proofErr w:type="spellStart"/>
      <w:r w:rsidRPr="00FF48ED">
        <w:rPr>
          <w:rFonts w:ascii="Times New Roman" w:eastAsia="Times New Roman" w:hAnsi="Times New Roman" w:cs="Times New Roman"/>
          <w:sz w:val="24"/>
          <w:szCs w:val="24"/>
        </w:rPr>
        <w:t>освіта</w:t>
      </w:r>
      <w:proofErr w:type="spellEnd"/>
      <w:r w:rsidRPr="00FF48ED">
        <w:rPr>
          <w:rFonts w:ascii="Times New Roman" w:eastAsia="Times New Roman" w:hAnsi="Times New Roman" w:cs="Times New Roman"/>
          <w:sz w:val="24"/>
          <w:szCs w:val="24"/>
        </w:rPr>
        <w:t>, 2007. – 120 с.</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Филичева Т. Б., </w:t>
      </w:r>
      <w:proofErr w:type="spellStart"/>
      <w:r w:rsidRPr="00FF48ED">
        <w:rPr>
          <w:rFonts w:ascii="Times New Roman" w:eastAsia="Times New Roman" w:hAnsi="Times New Roman" w:cs="Times New Roman"/>
          <w:sz w:val="24"/>
          <w:szCs w:val="24"/>
        </w:rPr>
        <w:t>Чевелева</w:t>
      </w:r>
      <w:proofErr w:type="spellEnd"/>
      <w:r w:rsidRPr="00FF48ED">
        <w:rPr>
          <w:rFonts w:ascii="Times New Roman" w:eastAsia="Times New Roman" w:hAnsi="Times New Roman" w:cs="Times New Roman"/>
          <w:sz w:val="24"/>
          <w:szCs w:val="24"/>
        </w:rPr>
        <w:t xml:space="preserve"> Н. А. Логопедическая работа в специальном детском саду. – М. “Просвещение”, 1987.</w:t>
      </w:r>
    </w:p>
    <w:p w:rsidR="00BF6080" w:rsidRPr="00FF48ED" w:rsidRDefault="00BF6080" w:rsidP="00BF6080">
      <w:pPr>
        <w:spacing w:line="14"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right="20"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lastRenderedPageBreak/>
        <w:t xml:space="preserve">Филичева Т. Б., </w:t>
      </w:r>
      <w:proofErr w:type="spellStart"/>
      <w:r w:rsidRPr="00FF48ED">
        <w:rPr>
          <w:rFonts w:ascii="Times New Roman" w:eastAsia="Times New Roman" w:hAnsi="Times New Roman" w:cs="Times New Roman"/>
          <w:sz w:val="24"/>
          <w:szCs w:val="24"/>
        </w:rPr>
        <w:t>Чевелева</w:t>
      </w:r>
      <w:proofErr w:type="spellEnd"/>
      <w:r w:rsidRPr="00FF48ED">
        <w:rPr>
          <w:rFonts w:ascii="Times New Roman" w:eastAsia="Times New Roman" w:hAnsi="Times New Roman" w:cs="Times New Roman"/>
          <w:sz w:val="24"/>
          <w:szCs w:val="24"/>
        </w:rPr>
        <w:t xml:space="preserve"> Н. А. Логопедическая работа в специальном детском саду. – М.: “Просвещение”, 1987.</w:t>
      </w:r>
    </w:p>
    <w:p w:rsidR="00BF6080" w:rsidRPr="00FF48ED" w:rsidRDefault="00BF6080" w:rsidP="00BF6080">
      <w:pPr>
        <w:spacing w:line="13" w:lineRule="exact"/>
        <w:rPr>
          <w:rFonts w:ascii="Times New Roman" w:eastAsia="Times New Roman" w:hAnsi="Times New Roman" w:cs="Times New Roman"/>
          <w:sz w:val="24"/>
          <w:szCs w:val="24"/>
        </w:rPr>
      </w:pPr>
    </w:p>
    <w:p w:rsidR="00BF6080" w:rsidRPr="00FF48ED" w:rsidRDefault="00BF6080" w:rsidP="00BF6080">
      <w:pPr>
        <w:numPr>
          <w:ilvl w:val="0"/>
          <w:numId w:val="24"/>
        </w:numPr>
        <w:tabs>
          <w:tab w:val="left" w:pos="1080"/>
        </w:tabs>
        <w:spacing w:line="234" w:lineRule="auto"/>
        <w:ind w:firstLine="713"/>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 xml:space="preserve">Филичева Т.Б., </w:t>
      </w:r>
      <w:proofErr w:type="spellStart"/>
      <w:r w:rsidRPr="00FF48ED">
        <w:rPr>
          <w:rFonts w:ascii="Times New Roman" w:eastAsia="Times New Roman" w:hAnsi="Times New Roman" w:cs="Times New Roman"/>
          <w:sz w:val="24"/>
          <w:szCs w:val="24"/>
        </w:rPr>
        <w:t>Чевелева</w:t>
      </w:r>
      <w:proofErr w:type="spellEnd"/>
      <w:r w:rsidRPr="00FF48ED">
        <w:rPr>
          <w:rFonts w:ascii="Times New Roman" w:eastAsia="Times New Roman" w:hAnsi="Times New Roman" w:cs="Times New Roman"/>
          <w:sz w:val="24"/>
          <w:szCs w:val="24"/>
        </w:rPr>
        <w:t xml:space="preserve"> Н.А., Чиркина Г.В. Основы логопедии. – М.: Просвещение, 1989.</w:t>
      </w:r>
    </w:p>
    <w:p w:rsidR="00BF6080" w:rsidRPr="00FF48ED" w:rsidRDefault="00BF6080" w:rsidP="00BF6080">
      <w:pPr>
        <w:numPr>
          <w:ilvl w:val="0"/>
          <w:numId w:val="25"/>
        </w:numPr>
        <w:tabs>
          <w:tab w:val="left" w:pos="1080"/>
        </w:tabs>
        <w:spacing w:line="0" w:lineRule="atLeast"/>
        <w:ind w:left="1080" w:hanging="367"/>
        <w:rPr>
          <w:rFonts w:ascii="Times New Roman" w:eastAsia="Times New Roman" w:hAnsi="Times New Roman" w:cs="Times New Roman"/>
          <w:sz w:val="24"/>
          <w:szCs w:val="24"/>
        </w:rPr>
      </w:pPr>
      <w:bookmarkStart w:id="7" w:name="page30"/>
      <w:bookmarkEnd w:id="7"/>
      <w:r w:rsidRPr="00FF48ED">
        <w:rPr>
          <w:rFonts w:ascii="Times New Roman" w:eastAsia="Times New Roman" w:hAnsi="Times New Roman" w:cs="Times New Roman"/>
          <w:sz w:val="24"/>
          <w:szCs w:val="24"/>
        </w:rPr>
        <w:t>Фомичева М.Ф. Воспитание у детей правильного произношения. – М., 1981.</w:t>
      </w:r>
    </w:p>
    <w:p w:rsidR="00BF6080" w:rsidRPr="00FF48ED" w:rsidRDefault="00BF6080" w:rsidP="00BF6080">
      <w:pPr>
        <w:numPr>
          <w:ilvl w:val="0"/>
          <w:numId w:val="25"/>
        </w:numPr>
        <w:tabs>
          <w:tab w:val="left" w:pos="1080"/>
        </w:tabs>
        <w:spacing w:line="0" w:lineRule="atLeast"/>
        <w:ind w:left="1080" w:hanging="367"/>
        <w:rPr>
          <w:rFonts w:ascii="Times New Roman" w:eastAsia="Times New Roman" w:hAnsi="Times New Roman" w:cs="Times New Roman"/>
          <w:sz w:val="24"/>
          <w:szCs w:val="24"/>
        </w:rPr>
      </w:pPr>
      <w:proofErr w:type="gramStart"/>
      <w:r w:rsidRPr="00FF48ED">
        <w:rPr>
          <w:rFonts w:ascii="Times New Roman" w:eastAsia="Times New Roman" w:hAnsi="Times New Roman" w:cs="Times New Roman"/>
          <w:sz w:val="24"/>
          <w:szCs w:val="24"/>
        </w:rPr>
        <w:t xml:space="preserve">Хрестоматия по логопедии (Под ред. Л. С. Волковой, </w:t>
      </w:r>
      <w:proofErr w:type="spellStart"/>
      <w:r w:rsidRPr="00FF48ED">
        <w:rPr>
          <w:rFonts w:ascii="Times New Roman" w:eastAsia="Times New Roman" w:hAnsi="Times New Roman" w:cs="Times New Roman"/>
          <w:sz w:val="24"/>
          <w:szCs w:val="24"/>
        </w:rPr>
        <w:t>В.И.Селиверствова</w:t>
      </w:r>
      <w:proofErr w:type="spellEnd"/>
      <w:r w:rsidRPr="00FF48ED">
        <w:rPr>
          <w:rFonts w:ascii="Times New Roman" w:eastAsia="Times New Roman" w:hAnsi="Times New Roman" w:cs="Times New Roman"/>
          <w:sz w:val="24"/>
          <w:szCs w:val="24"/>
        </w:rPr>
        <w:t xml:space="preserve"> - М.,1997</w:t>
      </w:r>
      <w:proofErr w:type="gramEnd"/>
    </w:p>
    <w:p w:rsidR="00BF6080" w:rsidRPr="00FF48ED" w:rsidRDefault="00BF6080" w:rsidP="00BF6080">
      <w:pPr>
        <w:spacing w:line="0" w:lineRule="atLeast"/>
        <w:rPr>
          <w:rFonts w:ascii="Times New Roman" w:eastAsia="Times New Roman" w:hAnsi="Times New Roman" w:cs="Times New Roman"/>
          <w:sz w:val="24"/>
          <w:szCs w:val="24"/>
        </w:rPr>
      </w:pPr>
      <w:r w:rsidRPr="00FF48ED">
        <w:rPr>
          <w:rFonts w:ascii="Times New Roman" w:eastAsia="Times New Roman" w:hAnsi="Times New Roman" w:cs="Times New Roman"/>
          <w:sz w:val="24"/>
          <w:szCs w:val="24"/>
        </w:rPr>
        <w:t>-Ч.1.</w:t>
      </w:r>
    </w:p>
    <w:p w:rsidR="00BF6080" w:rsidRPr="00FF48ED" w:rsidRDefault="00BF6080" w:rsidP="00BF6080">
      <w:pPr>
        <w:spacing w:line="12" w:lineRule="exact"/>
        <w:rPr>
          <w:rFonts w:ascii="Times New Roman" w:eastAsia="Times New Roman" w:hAnsi="Times New Roman" w:cs="Times New Roman"/>
          <w:sz w:val="24"/>
          <w:szCs w:val="24"/>
        </w:rPr>
      </w:pPr>
    </w:p>
    <w:p w:rsidR="00BF6080" w:rsidRPr="00FF48ED" w:rsidRDefault="00BF6080" w:rsidP="00BF6080">
      <w:pPr>
        <w:numPr>
          <w:ilvl w:val="0"/>
          <w:numId w:val="26"/>
        </w:numPr>
        <w:tabs>
          <w:tab w:val="left" w:pos="1080"/>
        </w:tabs>
        <w:spacing w:line="234" w:lineRule="auto"/>
        <w:ind w:right="20" w:firstLine="713"/>
        <w:rPr>
          <w:rFonts w:ascii="Times New Roman" w:eastAsia="Times New Roman" w:hAnsi="Times New Roman" w:cs="Times New Roman"/>
          <w:sz w:val="24"/>
          <w:szCs w:val="24"/>
        </w:rPr>
      </w:pPr>
      <w:proofErr w:type="spellStart"/>
      <w:r w:rsidRPr="00FF48ED">
        <w:rPr>
          <w:rFonts w:ascii="Times New Roman" w:eastAsia="Times New Roman" w:hAnsi="Times New Roman" w:cs="Times New Roman"/>
          <w:sz w:val="24"/>
          <w:szCs w:val="24"/>
        </w:rPr>
        <w:t>Ястребова</w:t>
      </w:r>
      <w:proofErr w:type="spellEnd"/>
      <w:r w:rsidRPr="00FF48ED">
        <w:rPr>
          <w:rFonts w:ascii="Times New Roman" w:eastAsia="Times New Roman" w:hAnsi="Times New Roman" w:cs="Times New Roman"/>
          <w:sz w:val="24"/>
          <w:szCs w:val="24"/>
        </w:rPr>
        <w:t xml:space="preserve"> А. В. Коррекция нарушений речи у учащихся общеобразовательной школы. – М., 1984.</w:t>
      </w:r>
    </w:p>
    <w:p w:rsidR="005A514A" w:rsidRPr="00FF48ED" w:rsidRDefault="005A514A" w:rsidP="00A85099">
      <w:pPr>
        <w:jc w:val="both"/>
        <w:rPr>
          <w:rFonts w:ascii="Times New Roman" w:hAnsi="Times New Roman" w:cs="Times New Roman"/>
          <w:sz w:val="24"/>
          <w:szCs w:val="24"/>
        </w:rPr>
      </w:pPr>
    </w:p>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A85099">
      <w:pPr>
        <w:jc w:val="both"/>
        <w:rPr>
          <w:rFonts w:ascii="Times New Roman" w:hAnsi="Times New Roman" w:cs="Times New Roman"/>
          <w:sz w:val="24"/>
          <w:szCs w:val="24"/>
          <w:lang w:val="uk-UA"/>
        </w:rPr>
      </w:pPr>
    </w:p>
    <w:p w:rsidR="005A514A" w:rsidRPr="00FF48ED" w:rsidRDefault="005A514A" w:rsidP="00A85099">
      <w:pPr>
        <w:jc w:val="both"/>
        <w:rPr>
          <w:rFonts w:ascii="Times New Roman" w:hAnsi="Times New Roman" w:cs="Times New Roman"/>
          <w:sz w:val="24"/>
          <w:szCs w:val="24"/>
          <w:lang w:val="uk-UA"/>
        </w:rPr>
      </w:pPr>
    </w:p>
    <w:sectPr w:rsidR="005A514A" w:rsidRPr="00FF48ED" w:rsidSect="005A51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8C895C"/>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A95F87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A"/>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57E4CC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7A6D8D3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D"/>
    <w:multiLevelType w:val="hybridMultilevel"/>
    <w:tmpl w:val="4B588F54"/>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E"/>
    <w:multiLevelType w:val="hybridMultilevel"/>
    <w:tmpl w:val="542289EC"/>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F"/>
    <w:multiLevelType w:val="hybridMultilevel"/>
    <w:tmpl w:val="6DE91B18"/>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1">
    <w:nsid w:val="22CE7F7E"/>
    <w:multiLevelType w:val="hybridMultilevel"/>
    <w:tmpl w:val="E3EA2DB8"/>
    <w:lvl w:ilvl="0" w:tplc="5DFC1924">
      <w:start w:val="6"/>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8A3F68"/>
    <w:multiLevelType w:val="hybridMultilevel"/>
    <w:tmpl w:val="FC2EFD50"/>
    <w:lvl w:ilvl="0" w:tplc="F18E5876">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72A2EF5"/>
    <w:multiLevelType w:val="hybridMultilevel"/>
    <w:tmpl w:val="0874A386"/>
    <w:lvl w:ilvl="0" w:tplc="09C89E08">
      <w:start w:val="2"/>
      <w:numFmt w:val="decimal"/>
      <w:lvlText w:val="%1."/>
      <w:lvlJc w:val="left"/>
      <w:pPr>
        <w:ind w:left="4486" w:hanging="360"/>
      </w:pPr>
      <w:rPr>
        <w:rFonts w:hint="default"/>
      </w:rPr>
    </w:lvl>
    <w:lvl w:ilvl="1" w:tplc="04190019" w:tentative="1">
      <w:start w:val="1"/>
      <w:numFmt w:val="lowerLetter"/>
      <w:lvlText w:val="%2."/>
      <w:lvlJc w:val="left"/>
      <w:pPr>
        <w:ind w:left="5206" w:hanging="360"/>
      </w:pPr>
    </w:lvl>
    <w:lvl w:ilvl="2" w:tplc="0419001B" w:tentative="1">
      <w:start w:val="1"/>
      <w:numFmt w:val="lowerRoman"/>
      <w:lvlText w:val="%3."/>
      <w:lvlJc w:val="right"/>
      <w:pPr>
        <w:ind w:left="5926" w:hanging="180"/>
      </w:pPr>
    </w:lvl>
    <w:lvl w:ilvl="3" w:tplc="0419000F" w:tentative="1">
      <w:start w:val="1"/>
      <w:numFmt w:val="decimal"/>
      <w:lvlText w:val="%4."/>
      <w:lvlJc w:val="left"/>
      <w:pPr>
        <w:ind w:left="6646" w:hanging="360"/>
      </w:pPr>
    </w:lvl>
    <w:lvl w:ilvl="4" w:tplc="04190019" w:tentative="1">
      <w:start w:val="1"/>
      <w:numFmt w:val="lowerLetter"/>
      <w:lvlText w:val="%5."/>
      <w:lvlJc w:val="left"/>
      <w:pPr>
        <w:ind w:left="7366" w:hanging="360"/>
      </w:pPr>
    </w:lvl>
    <w:lvl w:ilvl="5" w:tplc="0419001B" w:tentative="1">
      <w:start w:val="1"/>
      <w:numFmt w:val="lowerRoman"/>
      <w:lvlText w:val="%6."/>
      <w:lvlJc w:val="right"/>
      <w:pPr>
        <w:ind w:left="8086" w:hanging="180"/>
      </w:pPr>
    </w:lvl>
    <w:lvl w:ilvl="6" w:tplc="0419000F" w:tentative="1">
      <w:start w:val="1"/>
      <w:numFmt w:val="decimal"/>
      <w:lvlText w:val="%7."/>
      <w:lvlJc w:val="left"/>
      <w:pPr>
        <w:ind w:left="8806" w:hanging="360"/>
      </w:pPr>
    </w:lvl>
    <w:lvl w:ilvl="7" w:tplc="04190019" w:tentative="1">
      <w:start w:val="1"/>
      <w:numFmt w:val="lowerLetter"/>
      <w:lvlText w:val="%8."/>
      <w:lvlJc w:val="left"/>
      <w:pPr>
        <w:ind w:left="9526" w:hanging="360"/>
      </w:pPr>
    </w:lvl>
    <w:lvl w:ilvl="8" w:tplc="0419001B" w:tentative="1">
      <w:start w:val="1"/>
      <w:numFmt w:val="lowerRoman"/>
      <w:lvlText w:val="%9."/>
      <w:lvlJc w:val="right"/>
      <w:pPr>
        <w:ind w:left="10246" w:hanging="180"/>
      </w:pPr>
    </w:lvl>
  </w:abstractNum>
  <w:abstractNum w:abstractNumId="24">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25">
    <w:nsid w:val="60CB1332"/>
    <w:multiLevelType w:val="hybridMultilevel"/>
    <w:tmpl w:val="836C4BFA"/>
    <w:lvl w:ilvl="0" w:tplc="20BAF6AA">
      <w:start w:val="4"/>
      <w:numFmt w:val="decimal"/>
      <w:lvlText w:val="%1."/>
      <w:lvlJc w:val="left"/>
      <w:pPr>
        <w:ind w:left="1211" w:hanging="360"/>
      </w:pPr>
      <w:rPr>
        <w:rFonts w:eastAsia="Times New Roman"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3"/>
  </w:num>
  <w:num w:numId="2">
    <w:abstractNumId w:val="25"/>
  </w:num>
  <w:num w:numId="3">
    <w:abstractNumId w:val="21"/>
  </w:num>
  <w:num w:numId="4">
    <w:abstractNumId w:val="2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0"/>
  </w:num>
  <w:num w:numId="20">
    <w:abstractNumId w:val="24"/>
  </w:num>
  <w:num w:numId="21">
    <w:abstractNumId w:val="14"/>
  </w:num>
  <w:num w:numId="22">
    <w:abstractNumId w:val="15"/>
  </w:num>
  <w:num w:numId="23">
    <w:abstractNumId w:val="16"/>
  </w:num>
  <w:num w:numId="24">
    <w:abstractNumId w:val="17"/>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42"/>
    <w:rsid w:val="00046574"/>
    <w:rsid w:val="000A6FEF"/>
    <w:rsid w:val="000B2542"/>
    <w:rsid w:val="000D52A2"/>
    <w:rsid w:val="00135274"/>
    <w:rsid w:val="00182A95"/>
    <w:rsid w:val="002218B0"/>
    <w:rsid w:val="002314F2"/>
    <w:rsid w:val="00232331"/>
    <w:rsid w:val="0024008B"/>
    <w:rsid w:val="0028432E"/>
    <w:rsid w:val="002C3EC2"/>
    <w:rsid w:val="003605CE"/>
    <w:rsid w:val="003A5E0D"/>
    <w:rsid w:val="003B5731"/>
    <w:rsid w:val="003C1F83"/>
    <w:rsid w:val="004E0BB1"/>
    <w:rsid w:val="005A4F47"/>
    <w:rsid w:val="005A514A"/>
    <w:rsid w:val="006124FE"/>
    <w:rsid w:val="006433E7"/>
    <w:rsid w:val="00673BDF"/>
    <w:rsid w:val="00675211"/>
    <w:rsid w:val="008D3BAE"/>
    <w:rsid w:val="008E4204"/>
    <w:rsid w:val="00905D4A"/>
    <w:rsid w:val="00924CD2"/>
    <w:rsid w:val="00926255"/>
    <w:rsid w:val="009B0A89"/>
    <w:rsid w:val="009B6948"/>
    <w:rsid w:val="009E1277"/>
    <w:rsid w:val="00A74D19"/>
    <w:rsid w:val="00A85099"/>
    <w:rsid w:val="00B332B7"/>
    <w:rsid w:val="00BA3BEE"/>
    <w:rsid w:val="00BB1119"/>
    <w:rsid w:val="00BC3F80"/>
    <w:rsid w:val="00BF6080"/>
    <w:rsid w:val="00C20DAE"/>
    <w:rsid w:val="00C87FB2"/>
    <w:rsid w:val="00DD3FE8"/>
    <w:rsid w:val="00E94952"/>
    <w:rsid w:val="00F27895"/>
    <w:rsid w:val="00F53BE5"/>
    <w:rsid w:val="00FC25B7"/>
    <w:rsid w:val="00FF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77"/>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85099"/>
    <w:pPr>
      <w:ind w:left="720"/>
      <w:contextualSpacing/>
    </w:pPr>
  </w:style>
  <w:style w:type="paragraph" w:styleId="a4">
    <w:name w:val="No Spacing"/>
    <w:uiPriority w:val="1"/>
    <w:qFormat/>
    <w:rsid w:val="00FF48ED"/>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77"/>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099"/>
    <w:pPr>
      <w:ind w:left="720"/>
      <w:contextualSpacing/>
    </w:pPr>
  </w:style>
</w:styles>
</file>

<file path=word/webSettings.xml><?xml version="1.0" encoding="utf-8"?>
<w:webSettings xmlns:r="http://schemas.openxmlformats.org/officeDocument/2006/relationships" xmlns:w="http://schemas.openxmlformats.org/wordprocessingml/2006/main">
  <w:divs>
    <w:div w:id="3289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6310</Words>
  <Characters>35968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2020-04-22T08:47:00Z</dcterms:created>
  <dcterms:modified xsi:type="dcterms:W3CDTF">2020-04-23T16:21:00Z</dcterms:modified>
</cp:coreProperties>
</file>